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153C" w14:textId="77777777" w:rsidR="00315BE1" w:rsidRPr="00AA31B2" w:rsidRDefault="00315BE1" w:rsidP="00315BE1">
      <w:pPr>
        <w:spacing w:afterLines="50" w:after="156" w:line="410" w:lineRule="exact"/>
        <w:jc w:val="center"/>
        <w:rPr>
          <w:rFonts w:asciiTheme="minorEastAsia" w:hAnsiTheme="minorEastAsia" w:cs="Times New Roman"/>
          <w:b/>
          <w:bCs/>
          <w:snapToGrid w:val="0"/>
          <w:color w:val="000000" w:themeColor="text1"/>
          <w:kern w:val="0"/>
          <w:sz w:val="36"/>
          <w:szCs w:val="36"/>
        </w:rPr>
      </w:pPr>
      <w:r w:rsidRPr="00AA31B2">
        <w:rPr>
          <w:rFonts w:asciiTheme="minorEastAsia" w:hAnsiTheme="minorEastAsia" w:cs="Times New Roman" w:hint="eastAsia"/>
          <w:b/>
          <w:bCs/>
          <w:snapToGrid w:val="0"/>
          <w:color w:val="000000" w:themeColor="text1"/>
          <w:kern w:val="0"/>
          <w:sz w:val="36"/>
          <w:szCs w:val="36"/>
        </w:rPr>
        <w:t>潍坊学院</w:t>
      </w:r>
    </w:p>
    <w:p w14:paraId="175F5460" w14:textId="77777777" w:rsidR="00315BE1" w:rsidRPr="00AA31B2" w:rsidRDefault="00A52D14" w:rsidP="00315BE1">
      <w:pPr>
        <w:spacing w:afterLines="50" w:after="156" w:line="410" w:lineRule="exact"/>
        <w:jc w:val="center"/>
        <w:rPr>
          <w:rFonts w:ascii="方正书宋简体" w:eastAsia="方正书宋简体" w:hAnsi="宋体" w:cs="Times New Roman"/>
          <w:b/>
          <w:bCs/>
          <w:snapToGrid w:val="0"/>
          <w:color w:val="000000" w:themeColor="text1"/>
          <w:kern w:val="0"/>
          <w:sz w:val="36"/>
          <w:szCs w:val="36"/>
        </w:rPr>
      </w:pPr>
      <w:bookmarkStart w:id="0" w:name="OLE_LINK32"/>
      <w:bookmarkStart w:id="1" w:name="OLE_LINK33"/>
      <w:r w:rsidRPr="00AA31B2">
        <w:rPr>
          <w:rFonts w:asciiTheme="minorEastAsia" w:hAnsiTheme="minorEastAsia" w:cs="Times New Roman" w:hint="eastAsia"/>
          <w:b/>
          <w:bCs/>
          <w:snapToGrid w:val="0"/>
          <w:color w:val="000000" w:themeColor="text1"/>
          <w:kern w:val="0"/>
          <w:sz w:val="36"/>
          <w:szCs w:val="36"/>
        </w:rPr>
        <w:t>通信工程</w:t>
      </w:r>
      <w:r w:rsidR="003019A9" w:rsidRPr="00AA31B2">
        <w:rPr>
          <w:rFonts w:asciiTheme="minorEastAsia" w:hAnsiTheme="minorEastAsia" w:cs="Times New Roman" w:hint="eastAsia"/>
          <w:b/>
          <w:bCs/>
          <w:snapToGrid w:val="0"/>
          <w:color w:val="000000" w:themeColor="text1"/>
          <w:kern w:val="0"/>
          <w:sz w:val="36"/>
          <w:szCs w:val="36"/>
        </w:rPr>
        <w:t>专业</w:t>
      </w:r>
      <w:r w:rsidR="008A69FD" w:rsidRPr="00AA31B2">
        <w:rPr>
          <w:rFonts w:asciiTheme="minorEastAsia" w:hAnsiTheme="minorEastAsia" w:cs="Times New Roman" w:hint="eastAsia"/>
          <w:b/>
          <w:bCs/>
          <w:snapToGrid w:val="0"/>
          <w:color w:val="000000" w:themeColor="text1"/>
          <w:kern w:val="0"/>
          <w:sz w:val="36"/>
          <w:szCs w:val="36"/>
        </w:rPr>
        <w:t>（智能物联）</w:t>
      </w:r>
      <w:r w:rsidR="003019A9" w:rsidRPr="00AA31B2">
        <w:rPr>
          <w:rFonts w:asciiTheme="minorEastAsia" w:hAnsiTheme="minorEastAsia" w:cs="Times New Roman" w:hint="eastAsia"/>
          <w:b/>
          <w:bCs/>
          <w:snapToGrid w:val="0"/>
          <w:color w:val="000000" w:themeColor="text1"/>
          <w:kern w:val="0"/>
          <w:sz w:val="36"/>
          <w:szCs w:val="36"/>
        </w:rPr>
        <w:t>人才培养方案</w:t>
      </w:r>
    </w:p>
    <w:p w14:paraId="3F34957B" w14:textId="77777777" w:rsidR="00315BE1" w:rsidRPr="00AA31B2" w:rsidRDefault="00315BE1" w:rsidP="00E84CC9">
      <w:pPr>
        <w:spacing w:afterLines="50" w:after="156" w:line="410" w:lineRule="exact"/>
        <w:jc w:val="center"/>
        <w:rPr>
          <w:rFonts w:asciiTheme="minorEastAsia" w:hAnsiTheme="minorEastAsia" w:cs="Times New Roman"/>
          <w:b/>
          <w:bCs/>
          <w:snapToGrid w:val="0"/>
          <w:color w:val="000000" w:themeColor="text1"/>
          <w:kern w:val="0"/>
          <w:sz w:val="36"/>
          <w:szCs w:val="36"/>
        </w:rPr>
      </w:pPr>
      <w:r w:rsidRPr="00AA31B2">
        <w:rPr>
          <w:rFonts w:asciiTheme="minorEastAsia" w:hAnsiTheme="minorEastAsia" w:cs="Times New Roman" w:hint="eastAsia"/>
          <w:b/>
          <w:bCs/>
          <w:snapToGrid w:val="0"/>
          <w:color w:val="000000" w:themeColor="text1"/>
          <w:kern w:val="0"/>
          <w:sz w:val="36"/>
          <w:szCs w:val="36"/>
        </w:rPr>
        <w:t>（2019</w:t>
      </w:r>
      <w:r w:rsidRPr="00AA31B2">
        <w:rPr>
          <w:rFonts w:asciiTheme="minorEastAsia" w:hAnsiTheme="minorEastAsia" w:cs="Times New Roman"/>
          <w:b/>
          <w:bCs/>
          <w:snapToGrid w:val="0"/>
          <w:color w:val="000000" w:themeColor="text1"/>
          <w:kern w:val="0"/>
          <w:sz w:val="36"/>
          <w:szCs w:val="36"/>
        </w:rPr>
        <w:t>）</w:t>
      </w:r>
    </w:p>
    <w:p w14:paraId="5F5768C6" w14:textId="77777777" w:rsidR="003019A9" w:rsidRPr="00AA31B2" w:rsidRDefault="003019A9" w:rsidP="003019A9">
      <w:pPr>
        <w:spacing w:line="410" w:lineRule="exact"/>
        <w:jc w:val="center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教育部专业代码：</w:t>
      </w:r>
      <w:r w:rsidR="000A3ED0"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080</w:t>
      </w:r>
      <w:r w:rsidR="00E53A95"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703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 xml:space="preserve">  </w:t>
      </w:r>
      <w:r w:rsidR="00315BE1"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 xml:space="preserve">  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校内专业代码：</w:t>
      </w:r>
      <w:r w:rsidR="000A3ED0"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02</w:t>
      </w:r>
      <w:r w:rsidR="003E75EF"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71</w:t>
      </w:r>
    </w:p>
    <w:p w14:paraId="375B4CA5" w14:textId="77777777" w:rsidR="00315BE1" w:rsidRPr="00AA31B2" w:rsidRDefault="00315BE1" w:rsidP="003019A9">
      <w:pPr>
        <w:spacing w:line="410" w:lineRule="exact"/>
        <w:jc w:val="center"/>
        <w:rPr>
          <w:rFonts w:ascii="宋体" w:eastAsia="宋体" w:hAnsi="宋体" w:cs="Times New Roman"/>
          <w:b/>
          <w:bCs/>
          <w:color w:val="000000" w:themeColor="text1"/>
          <w:szCs w:val="21"/>
        </w:rPr>
      </w:pPr>
    </w:p>
    <w:p w14:paraId="4498322E" w14:textId="77777777" w:rsidR="003019A9" w:rsidRPr="00AA31B2" w:rsidRDefault="003019A9" w:rsidP="003019A9">
      <w:pPr>
        <w:spacing w:line="410" w:lineRule="exact"/>
        <w:ind w:firstLineChars="209" w:firstLine="504"/>
        <w:rPr>
          <w:rFonts w:ascii="宋体" w:eastAsia="宋体" w:hAnsi="宋体" w:cs="Times New Roman"/>
          <w:b/>
          <w:bCs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一、培养目标</w:t>
      </w:r>
    </w:p>
    <w:p w14:paraId="1DC9D931" w14:textId="77777777" w:rsidR="000C3356" w:rsidRPr="00AA31B2" w:rsidRDefault="00790407" w:rsidP="0079040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bookmarkStart w:id="2" w:name="OLE_LINK77"/>
      <w:bookmarkStart w:id="3" w:name="OLE_LINK78"/>
      <w:bookmarkStart w:id="4" w:name="OLE_LINK79"/>
      <w:r w:rsidRPr="00AA31B2">
        <w:rPr>
          <w:rFonts w:ascii="宋体" w:hAnsi="宋体" w:hint="eastAsia"/>
          <w:snapToGrid w:val="0"/>
          <w:color w:val="000000" w:themeColor="text1"/>
          <w:kern w:val="0"/>
          <w:sz w:val="24"/>
          <w:szCs w:val="24"/>
        </w:rPr>
        <w:t>本专业培养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适应国家经济和科技发展需求，人格健全、综合素质高、实践能力强，具备扎实的数理基础知识，通晓</w:t>
      </w:r>
      <w:r w:rsidR="000C335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2B173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现代</w:t>
      </w:r>
      <w:r w:rsidR="0003777D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智能</w:t>
      </w:r>
      <w:r w:rsidR="000C335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物联网</w:t>
      </w:r>
      <w:r w:rsidR="000C3356" w:rsidRPr="00AA31B2">
        <w:rPr>
          <w:rFonts w:ascii="宋体" w:hAnsi="宋体" w:hint="eastAsia"/>
          <w:color w:val="000000" w:themeColor="text1"/>
          <w:sz w:val="24"/>
          <w:szCs w:val="24"/>
        </w:rPr>
        <w:t>相关的计算机</w:t>
      </w:r>
      <w:r w:rsidR="0003777D" w:rsidRPr="00AA31B2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0C3356" w:rsidRPr="00AA31B2">
        <w:rPr>
          <w:rFonts w:ascii="宋体" w:hAnsi="宋体" w:hint="eastAsia"/>
          <w:color w:val="000000" w:themeColor="text1"/>
          <w:sz w:val="24"/>
          <w:szCs w:val="24"/>
        </w:rPr>
        <w:t>通信</w:t>
      </w:r>
      <w:r w:rsidR="0003777D" w:rsidRPr="00AA31B2">
        <w:rPr>
          <w:rFonts w:ascii="宋体" w:hAnsi="宋体" w:hint="eastAsia"/>
          <w:color w:val="000000" w:themeColor="text1"/>
          <w:sz w:val="24"/>
          <w:szCs w:val="24"/>
        </w:rPr>
        <w:t>方面</w:t>
      </w:r>
      <w:r w:rsidR="000C3356" w:rsidRPr="00AA31B2">
        <w:rPr>
          <w:rFonts w:ascii="宋体" w:hAnsi="宋体" w:hint="eastAsia"/>
          <w:color w:val="000000" w:themeColor="text1"/>
          <w:sz w:val="24"/>
          <w:szCs w:val="24"/>
        </w:rPr>
        <w:t>的专业理论知识，</w:t>
      </w:r>
      <w:r w:rsidR="000C335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掌握专业技能和相关研究方法，具有一定的创新能力，能够在</w:t>
      </w:r>
      <w:r w:rsidR="0003777D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智能</w:t>
      </w:r>
      <w:r w:rsidR="000C335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物联网领域，从事专业产品研制、开发、推广以及智能物联网建设、运营、管理等工作的高素质应用型工程技术人才。毕业生毕业</w:t>
      </w:r>
      <w:r w:rsidR="000C3356" w:rsidRPr="00AA31B2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0C335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年左右达到以下目标：</w:t>
      </w:r>
    </w:p>
    <w:p w14:paraId="639DF568" w14:textId="77777777" w:rsidR="00F774E4" w:rsidRPr="00AA31B2" w:rsidRDefault="009C7A51" w:rsidP="009C7A51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目标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F774E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能够在社会中表现出良好的人文科学素养，具有</w:t>
      </w:r>
      <w:r w:rsidR="00A221C3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健康的身心、</w:t>
      </w:r>
      <w:r w:rsidR="00F774E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良好的职业修养、职业道德和社会责任感。</w:t>
      </w:r>
      <w:r w:rsidR="00613C0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3DDC70FF" w14:textId="77777777" w:rsidR="009C7A51" w:rsidRPr="00AA31B2" w:rsidRDefault="000F3060" w:rsidP="009C7A51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目标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具备扎实的</w:t>
      </w:r>
      <w:r w:rsidR="00F774E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数理基础知识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03777D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掌握与智能物联网</w:t>
      </w:r>
      <w:r w:rsidR="0003777D" w:rsidRPr="00AA31B2">
        <w:rPr>
          <w:rFonts w:ascii="宋体" w:hAnsi="宋体" w:hint="eastAsia"/>
          <w:color w:val="000000" w:themeColor="text1"/>
          <w:sz w:val="24"/>
          <w:szCs w:val="24"/>
        </w:rPr>
        <w:t>相关的计算机</w:t>
      </w:r>
      <w:r w:rsidR="002F12B2" w:rsidRPr="00AA31B2">
        <w:rPr>
          <w:rFonts w:ascii="宋体" w:hAnsi="宋体" w:hint="eastAsia"/>
          <w:color w:val="000000" w:themeColor="text1"/>
          <w:sz w:val="24"/>
          <w:szCs w:val="24"/>
        </w:rPr>
        <w:t>和</w:t>
      </w:r>
      <w:r w:rsidR="0003777D" w:rsidRPr="00AA31B2">
        <w:rPr>
          <w:rFonts w:ascii="宋体" w:hAnsi="宋体" w:hint="eastAsia"/>
          <w:color w:val="000000" w:themeColor="text1"/>
          <w:sz w:val="24"/>
          <w:szCs w:val="24"/>
        </w:rPr>
        <w:t>通信</w:t>
      </w:r>
      <w:r w:rsidR="002F12B2" w:rsidRPr="00AA31B2">
        <w:rPr>
          <w:rFonts w:ascii="宋体" w:hAnsi="宋体" w:hint="eastAsia"/>
          <w:color w:val="000000" w:themeColor="text1"/>
          <w:sz w:val="24"/>
          <w:szCs w:val="24"/>
        </w:rPr>
        <w:t>方面的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理论</w:t>
      </w:r>
      <w:r w:rsidR="002F12B2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知识、专业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技能，能够运用专业知识和工程技能，独立发现、研究和解决工作中遇到的复杂工程问题</w:t>
      </w:r>
      <w:r w:rsidR="00A221C3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CE7B4C9" w14:textId="77777777" w:rsidR="00A221C3" w:rsidRPr="00AA31B2" w:rsidRDefault="000F3060" w:rsidP="00A221C3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目标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F774E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在</w:t>
      </w:r>
      <w:r w:rsidR="00FB50EB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通信工程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F12B2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物联网工程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等方面具有竞争优势，能在本专业及与相关交</w:t>
      </w:r>
      <w:proofErr w:type="gramStart"/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叉</w:t>
      </w:r>
      <w:proofErr w:type="gramEnd"/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学科从事</w:t>
      </w:r>
      <w:r w:rsidR="00A221C3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技术研究、产品研发、网络建设、市场推广、运营管理等工作，能够胜任工程师岗位或履行相应职责，其工作能力和工作业绩得到所在单位或组织的认可。</w:t>
      </w:r>
    </w:p>
    <w:p w14:paraId="700F6E2A" w14:textId="77777777" w:rsidR="009C7A51" w:rsidRPr="00AA31B2" w:rsidRDefault="000F3060" w:rsidP="00E078E4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目标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A221C3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能够根据工作需要进行行业调研与技术跟踪，并通过自主学习不断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更新知识和提升能力，加强创新意识和开拓精神，并在实际工作中加以运用</w:t>
      </w:r>
      <w:r w:rsidR="00A221C3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，从而保持自己的职业竞争力</w:t>
      </w:r>
      <w:r w:rsidR="009C7A51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bookmarkEnd w:id="2"/>
    <w:bookmarkEnd w:id="3"/>
    <w:bookmarkEnd w:id="4"/>
    <w:p w14:paraId="1B0237B9" w14:textId="77777777" w:rsidR="003019A9" w:rsidRPr="00AA31B2" w:rsidRDefault="003019A9" w:rsidP="00315BE1">
      <w:pPr>
        <w:spacing w:line="410" w:lineRule="exact"/>
        <w:ind w:firstLineChars="209" w:firstLine="504"/>
        <w:rPr>
          <w:rFonts w:ascii="宋体" w:eastAsia="宋体" w:hAnsi="宋体" w:cs="Times New Roman"/>
          <w:color w:val="000000" w:themeColor="text1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二、</w:t>
      </w:r>
      <w:r w:rsidR="00C664F1"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毕业</w:t>
      </w: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要求</w:t>
      </w:r>
      <w:r w:rsidRPr="00AA31B2">
        <w:rPr>
          <w:rFonts w:ascii="宋体" w:eastAsia="宋体" w:hAnsi="宋体" w:cs="Times New Roman" w:hint="eastAsia"/>
          <w:color w:val="000000" w:themeColor="text1"/>
        </w:rPr>
        <w:t xml:space="preserve">  </w:t>
      </w:r>
    </w:p>
    <w:p w14:paraId="3F206E6D" w14:textId="77777777" w:rsidR="00B8362E" w:rsidRPr="00AA31B2" w:rsidRDefault="00FE5FF6" w:rsidP="00FE5FF6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）工程知识：</w:t>
      </w:r>
      <w:r w:rsidR="00B8362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掌握数学和物理等自然科学基础知识，电路、电子线路、电磁场与电磁波、信号与系统分析和计算机技术等工程基础知识，用于分析和解决</w:t>
      </w:r>
      <w:r w:rsidR="00CF58B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与</w:t>
      </w:r>
      <w:r w:rsidR="00CF58B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物联网</w:t>
      </w:r>
      <w:r w:rsidR="00B8362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工程领域的复杂工程问题。</w:t>
      </w:r>
    </w:p>
    <w:p w14:paraId="5A392A9B" w14:textId="77777777" w:rsidR="001C0D6A" w:rsidRPr="00AA31B2" w:rsidRDefault="001C0D6A" w:rsidP="001C0D6A">
      <w:pPr>
        <w:spacing w:line="440" w:lineRule="exact"/>
        <w:ind w:firstLineChars="200" w:firstLine="480"/>
        <w:rPr>
          <w:rFonts w:ascii="Times New Roman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）问题分析：</w:t>
      </w:r>
      <w:r w:rsidRPr="00AA31B2">
        <w:rPr>
          <w:rFonts w:ascii="Times New Roman" w:hint="eastAsia"/>
          <w:color w:val="000000" w:themeColor="text1"/>
          <w:sz w:val="24"/>
          <w:szCs w:val="24"/>
        </w:rPr>
        <w:t>能够综合运用数学、物理与信息通信技术的基本原理与方法，识别、表达、并通过文献研究分析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通信与物联网工程领域</w:t>
      </w:r>
      <w:r w:rsidRPr="00AA31B2">
        <w:rPr>
          <w:rFonts w:ascii="Times New Roman" w:hint="eastAsia"/>
          <w:color w:val="000000" w:themeColor="text1"/>
          <w:sz w:val="24"/>
          <w:szCs w:val="24"/>
        </w:rPr>
        <w:t>的复杂工程问题，以获得有效结论。</w:t>
      </w:r>
    </w:p>
    <w:p w14:paraId="5E24626F" w14:textId="77777777" w:rsidR="001C0D6A" w:rsidRPr="00AA31B2" w:rsidRDefault="00FE5FF6" w:rsidP="00A87ACD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）设计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/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开发解决方案：</w:t>
      </w:r>
      <w:r w:rsidR="00A87ACD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能够针对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通信与物联网工程领域</w:t>
      </w:r>
      <w:r w:rsidR="00A87ACD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的复杂工程问题提出有效的解决方案，设计满足功能需求、性能指标的软硬件系统或功能单元，并能够在</w:t>
      </w:r>
      <w:r w:rsidR="00A87ACD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设计环节中体现创新意识，考虑社会、健康、安全、法律、文化以及环境等因素。</w:t>
      </w:r>
    </w:p>
    <w:p w14:paraId="34E12C45" w14:textId="77777777" w:rsidR="00B14BE4" w:rsidRPr="00AA31B2" w:rsidRDefault="00FE5FF6" w:rsidP="00B14BE4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）研究：</w:t>
      </w:r>
      <w:r w:rsidR="00B14BE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能够基于科学原理并采用科学方法对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通信与物联网工程领域的</w:t>
      </w:r>
      <w:r w:rsidR="00B14BE4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复杂工程问题进行研究，包括设计实验、分析与解释数据，并通过信息综合得到合理有效的结论。</w:t>
      </w:r>
    </w:p>
    <w:p w14:paraId="3D6C14C7" w14:textId="77777777" w:rsidR="0022510E" w:rsidRPr="00AA31B2" w:rsidRDefault="00FE5FF6" w:rsidP="0022510E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）使用现代工具：</w:t>
      </w:r>
      <w:r w:rsidR="0022510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能够针对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通信与物联网工程领域的</w:t>
      </w:r>
      <w:r w:rsidR="0022510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复杂工程问题，开发、选择与使用恰当的技术、资源、现代工程工具和信息技术工具，包括对复杂工程问题的预测与模拟，并能够理解其局限性。</w:t>
      </w:r>
    </w:p>
    <w:p w14:paraId="7665FB98" w14:textId="77777777" w:rsidR="00044E1D" w:rsidRPr="00AA31B2" w:rsidRDefault="00FE5FF6" w:rsidP="00044E1D">
      <w:pPr>
        <w:spacing w:line="440" w:lineRule="exact"/>
        <w:ind w:firstLineChars="200" w:firstLine="480"/>
        <w:rPr>
          <w:rFonts w:ascii="Times New Roman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）工程与社会：</w:t>
      </w:r>
      <w:r w:rsidR="00044E1D" w:rsidRPr="00AA31B2">
        <w:rPr>
          <w:rFonts w:ascii="Times New Roman" w:hint="eastAsia"/>
          <w:color w:val="000000" w:themeColor="text1"/>
          <w:sz w:val="24"/>
          <w:szCs w:val="24"/>
        </w:rPr>
        <w:t>能够基于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通信与物联网工程领域的</w:t>
      </w:r>
      <w:r w:rsidR="00044E1D" w:rsidRPr="00AA31B2">
        <w:rPr>
          <w:rFonts w:ascii="Times New Roman" w:hint="eastAsia"/>
          <w:color w:val="000000" w:themeColor="text1"/>
          <w:sz w:val="24"/>
          <w:szCs w:val="24"/>
        </w:rPr>
        <w:t>相关背景知识进行合理分析，评价工程实践和复杂工程问题解决方案对社会、健康、安全、法律以及文化的影响，并理解应承担的责任。</w:t>
      </w:r>
    </w:p>
    <w:p w14:paraId="4171E63D" w14:textId="77777777" w:rsidR="00E837CE" w:rsidRPr="00AA31B2" w:rsidRDefault="00FE5FF6" w:rsidP="00E837CE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）环境和可持续发展：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针对通信与物联网工程领域的复杂工程问题的工程实践，能够</w:t>
      </w:r>
      <w:r w:rsidR="00E837C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理解和评价</w:t>
      </w:r>
      <w:r w:rsidR="00ED3C16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其</w:t>
      </w:r>
      <w:r w:rsidR="00E837C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对环境、社会和可持续发展的影响。</w:t>
      </w:r>
    </w:p>
    <w:p w14:paraId="499A7AEA" w14:textId="77777777" w:rsidR="00E837CE" w:rsidRPr="00AA31B2" w:rsidRDefault="00FE5FF6" w:rsidP="00E837CE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8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）职业规范：</w:t>
      </w:r>
      <w:r w:rsidR="00E837C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具有人文社会科学素养</w:t>
      </w:r>
      <w:r w:rsidR="0033264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837C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社会责任感，身心健康，能够在</w:t>
      </w:r>
      <w:r w:rsidR="00D7191B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</w:t>
      </w:r>
      <w:r w:rsidR="00E837CE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工程项目实施中理解并遵守工程职业道德和规范，履行责任。</w:t>
      </w:r>
    </w:p>
    <w:p w14:paraId="466A4B28" w14:textId="77777777" w:rsidR="00FE5FF6" w:rsidRPr="00AA31B2" w:rsidRDefault="00FE5FF6" w:rsidP="00FE5FF6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9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）个人和团队：具备团队合作意识，能够在多学科背景下的团队中承担个体、团队成员以及负责人的角色。</w:t>
      </w:r>
    </w:p>
    <w:p w14:paraId="76D229CD" w14:textId="77777777" w:rsidR="001247FA" w:rsidRPr="00AA31B2" w:rsidRDefault="00FE5FF6" w:rsidP="001247FA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）沟通：具有较好的人际交往与沟通能力，</w:t>
      </w:r>
      <w:r w:rsidR="001247FA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针对</w:t>
      </w:r>
      <w:r w:rsidR="00D7191B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通信与物联网工程领域</w:t>
      </w:r>
      <w:r w:rsidR="001247FA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的复杂工程问题，能够与业界同行及社会公众进行有效沟通和交流，包括撰写报告和设计文稿、陈述发言、清晰表达或回应指令；并具备一定的国际视野，能够在跨文化背景下进行沟通和交流。</w:t>
      </w:r>
    </w:p>
    <w:p w14:paraId="779A895E" w14:textId="77777777" w:rsidR="001C0D6A" w:rsidRPr="00AA31B2" w:rsidRDefault="00FE5FF6" w:rsidP="00FE5FF6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11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）项目管理：</w:t>
      </w:r>
      <w:r w:rsidR="001442A8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理解并掌握</w:t>
      </w:r>
      <w:r w:rsidR="00D7191B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通信与物联网工程的</w:t>
      </w:r>
      <w:r w:rsidR="001442A8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项目管理原理与经济决策方法，并能在多学科环境中应用。</w:t>
      </w:r>
    </w:p>
    <w:p w14:paraId="7E94CA90" w14:textId="77777777" w:rsidR="00F86A58" w:rsidRPr="00AA31B2" w:rsidRDefault="00FE5FF6" w:rsidP="00F86A58">
      <w:pPr>
        <w:spacing w:line="440" w:lineRule="exact"/>
        <w:ind w:firstLineChars="200" w:firstLine="480"/>
        <w:rPr>
          <w:rFonts w:ascii="Times New Roman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AA31B2">
        <w:rPr>
          <w:rFonts w:asciiTheme="minorEastAsia" w:hAnsiTheme="minorEastAsia"/>
          <w:color w:val="000000" w:themeColor="text1"/>
          <w:sz w:val="24"/>
          <w:szCs w:val="24"/>
        </w:rPr>
        <w:t>12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）终身学习：掌握文献检索、资料查询及运用现代信息技术获取</w:t>
      </w:r>
      <w:r w:rsidR="001442A8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专业知识的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基本方法</w:t>
      </w:r>
      <w:r w:rsidR="00D8335A"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；</w:t>
      </w: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具有自主学习和终身学习的意识，</w:t>
      </w:r>
      <w:r w:rsidR="00D8335A" w:rsidRPr="00AA31B2">
        <w:rPr>
          <w:rFonts w:ascii="Times New Roman" w:hint="eastAsia"/>
          <w:color w:val="000000" w:themeColor="text1"/>
          <w:sz w:val="24"/>
          <w:szCs w:val="24"/>
        </w:rPr>
        <w:t>有不断学习和适应发展能力。</w:t>
      </w:r>
    </w:p>
    <w:p w14:paraId="2D2BFA6A" w14:textId="77777777" w:rsidR="00B30FE2" w:rsidRPr="00AA31B2" w:rsidRDefault="00B30FE2" w:rsidP="00F86A58">
      <w:pPr>
        <w:spacing w:line="440" w:lineRule="exact"/>
        <w:ind w:firstLineChars="200" w:firstLine="480"/>
        <w:rPr>
          <w:rFonts w:ascii="Times New Roman"/>
          <w:color w:val="000000" w:themeColor="text1"/>
          <w:sz w:val="24"/>
          <w:szCs w:val="24"/>
        </w:rPr>
      </w:pPr>
    </w:p>
    <w:p w14:paraId="0B3270FA" w14:textId="77777777" w:rsidR="00C634D2" w:rsidRDefault="00C634D2">
      <w:pPr>
        <w:widowControl/>
        <w:jc w:val="left"/>
        <w:rPr>
          <w:rFonts w:ascii="仿宋" w:eastAsia="仿宋" w:hAnsi="仿宋"/>
          <w:b/>
          <w:bCs/>
          <w:color w:val="000000" w:themeColor="text1"/>
          <w:szCs w:val="21"/>
        </w:rPr>
      </w:pPr>
      <w:r>
        <w:rPr>
          <w:rFonts w:ascii="仿宋" w:eastAsia="仿宋" w:hAnsi="仿宋"/>
          <w:b/>
          <w:bCs/>
          <w:color w:val="000000" w:themeColor="text1"/>
          <w:szCs w:val="21"/>
        </w:rPr>
        <w:br w:type="page"/>
      </w:r>
    </w:p>
    <w:p w14:paraId="2924F0B4" w14:textId="77777777" w:rsidR="00F463B9" w:rsidRDefault="00391B25" w:rsidP="00391B25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Cs w:val="21"/>
        </w:rPr>
      </w:pPr>
      <w:r w:rsidRPr="00AA31B2">
        <w:rPr>
          <w:rFonts w:ascii="仿宋" w:eastAsia="仿宋" w:hAnsi="仿宋" w:hint="eastAsia"/>
          <w:b/>
          <w:bCs/>
          <w:color w:val="000000" w:themeColor="text1"/>
          <w:szCs w:val="21"/>
        </w:rPr>
        <w:lastRenderedPageBreak/>
        <w:t>毕业要求与培养目标的支撑关系矩阵</w:t>
      </w:r>
    </w:p>
    <w:tbl>
      <w:tblPr>
        <w:tblpPr w:leftFromText="180" w:rightFromText="180" w:vertAnchor="text" w:horzAnchor="margin" w:tblpY="138"/>
        <w:tblW w:w="5037" w:type="pct"/>
        <w:tblLayout w:type="fixed"/>
        <w:tblLook w:val="04A0" w:firstRow="1" w:lastRow="0" w:firstColumn="1" w:lastColumn="0" w:noHBand="0" w:noVBand="1"/>
      </w:tblPr>
      <w:tblGrid>
        <w:gridCol w:w="1513"/>
        <w:gridCol w:w="2132"/>
        <w:gridCol w:w="1285"/>
        <w:gridCol w:w="1285"/>
        <w:gridCol w:w="1285"/>
        <w:gridCol w:w="1285"/>
      </w:tblGrid>
      <w:tr w:rsidR="00435539" w:rsidRPr="00240BA3" w14:paraId="4AC8F1BE" w14:textId="77777777" w:rsidTr="00435539">
        <w:trPr>
          <w:trHeight w:val="54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0932E09E" w14:textId="77777777" w:rsidR="00435539" w:rsidRPr="00240BA3" w:rsidRDefault="00435539" w:rsidP="0094611A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 xml:space="preserve">毕业要求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240BA3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40BA3">
              <w:rPr>
                <w:rFonts w:ascii="宋体" w:hAnsi="宋体" w:cs="宋体" w:hint="eastAsia"/>
                <w:kern w:val="0"/>
                <w:szCs w:val="21"/>
              </w:rPr>
              <w:t>培养目标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BDA" w14:textId="77777777" w:rsidR="00435539" w:rsidRPr="00240BA3" w:rsidRDefault="00435539" w:rsidP="0094611A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目标-1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BB6" w14:textId="77777777" w:rsidR="00435539" w:rsidRPr="00240BA3" w:rsidRDefault="00435539" w:rsidP="0094611A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目标-2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626" w14:textId="77777777" w:rsidR="00435539" w:rsidRPr="00240BA3" w:rsidRDefault="00435539" w:rsidP="0094611A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目标-3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E243" w14:textId="77777777" w:rsidR="00435539" w:rsidRPr="00240BA3" w:rsidRDefault="00435539" w:rsidP="0094611A">
            <w:pPr>
              <w:widowControl/>
              <w:spacing w:line="2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目标-4</w:t>
            </w:r>
          </w:p>
        </w:tc>
      </w:tr>
      <w:tr w:rsidR="00435539" w:rsidRPr="00240BA3" w14:paraId="52517817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D1DB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6B23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工程知识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20D7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AD26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ADD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7508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5539" w:rsidRPr="00240BA3" w14:paraId="7F2C884B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EF70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070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问题分析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ADBB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BEFE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EADF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2342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5539" w:rsidRPr="00240BA3" w14:paraId="1D20D143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5F8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1DB2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设计/开发解决方案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024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40D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2AA6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F76D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</w:tr>
      <w:tr w:rsidR="00435539" w:rsidRPr="00240BA3" w14:paraId="3113F89E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C7D1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5F0C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研究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47CE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9656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1550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A77C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</w:tr>
      <w:tr w:rsidR="00435539" w:rsidRPr="00240BA3" w14:paraId="31E3702C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A48E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CFA7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使用现代工具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FB01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3E30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95B3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BAD6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5539" w:rsidRPr="00240BA3" w14:paraId="61728B55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5F2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1D6E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hAnsi="宋体" w:cs="宋体" w:hint="eastAsia"/>
                <w:kern w:val="0"/>
                <w:szCs w:val="21"/>
              </w:rPr>
              <w:t>工程与社会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035E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F11C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8F59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0A72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</w:tr>
      <w:tr w:rsidR="00435539" w:rsidRPr="00240BA3" w14:paraId="7BD97037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682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E88D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环境和可持续发展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19DA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AC9C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A0EF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B682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</w:tr>
      <w:tr w:rsidR="00435539" w:rsidRPr="00240BA3" w14:paraId="410DD234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E9C3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A60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职业规范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DB3A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1EB4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C909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62D1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5539" w:rsidRPr="00240BA3" w14:paraId="68DBA41F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EC68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319D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个人和团队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3A17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471F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1DAB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05CE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</w:tr>
      <w:tr w:rsidR="00435539" w:rsidRPr="00240BA3" w14:paraId="3F8F2D66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35DE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621C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沟通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AB8F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4930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B823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00BD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</w:tr>
      <w:tr w:rsidR="00435539" w:rsidRPr="00240BA3" w14:paraId="0AC74681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7A9E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F410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项目管理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C9C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1B7F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B445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B2CE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435539" w:rsidRPr="00240BA3" w14:paraId="1038AD97" w14:textId="77777777" w:rsidTr="00435539">
        <w:trPr>
          <w:trHeight w:val="38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8926" w14:textId="77777777" w:rsidR="00435539" w:rsidRPr="00240BA3" w:rsidRDefault="00435539" w:rsidP="00435539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240BA3">
              <w:rPr>
                <w:rFonts w:ascii="仿宋" w:eastAsia="仿宋" w:hAnsi="仿宋" w:cs="宋体" w:hint="eastAsia"/>
                <w:kern w:val="0"/>
                <w:szCs w:val="21"/>
              </w:rPr>
              <w:t>毕业要求-12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38D2" w14:textId="77777777" w:rsidR="00435539" w:rsidRPr="00240BA3" w:rsidRDefault="00435539" w:rsidP="0043553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0BA3">
              <w:rPr>
                <w:rFonts w:ascii="宋体" w:eastAsia="宋体" w:hAnsi="宋体" w:cs="宋体"/>
                <w:kern w:val="0"/>
                <w:szCs w:val="21"/>
              </w:rPr>
              <w:t>终身学习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4BD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631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1657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0111" w14:textId="77777777" w:rsidR="00435539" w:rsidRPr="00AA31B2" w:rsidRDefault="00435539" w:rsidP="00435539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A31B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H</w:t>
            </w:r>
          </w:p>
        </w:tc>
      </w:tr>
    </w:tbl>
    <w:p w14:paraId="6968271C" w14:textId="77777777" w:rsidR="00F86A58" w:rsidRPr="00AA31B2" w:rsidRDefault="00676D9C" w:rsidP="00BC09B8">
      <w:pPr>
        <w:spacing w:beforeLines="50" w:before="156" w:line="440" w:lineRule="exact"/>
        <w:rPr>
          <w:rFonts w:ascii="仿宋" w:eastAsia="仿宋" w:hAnsi="仿宋"/>
          <w:b/>
          <w:bCs/>
          <w:color w:val="000000" w:themeColor="text1"/>
          <w:szCs w:val="21"/>
        </w:rPr>
      </w:pP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说明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：根据毕业要求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对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培养目标的支撑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度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高低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对应关系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，分别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投入H或M、L。</w:t>
      </w:r>
    </w:p>
    <w:p w14:paraId="5BB15249" w14:textId="77777777" w:rsidR="003019A9" w:rsidRPr="00AA31B2" w:rsidRDefault="00434B93" w:rsidP="003019A9">
      <w:pPr>
        <w:spacing w:line="410" w:lineRule="exact"/>
        <w:ind w:firstLineChars="209" w:firstLine="504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三</w:t>
      </w:r>
      <w:r w:rsidR="003019A9"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、课程设置</w:t>
      </w:r>
    </w:p>
    <w:p w14:paraId="3CAE90B0" w14:textId="77777777" w:rsidR="00B46C77" w:rsidRPr="00AA31B2" w:rsidRDefault="00B46C77" w:rsidP="00B46C7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（一）主干学科</w:t>
      </w:r>
    </w:p>
    <w:p w14:paraId="0FF1856F" w14:textId="77777777" w:rsidR="00B46C77" w:rsidRPr="00AA31B2" w:rsidRDefault="000476FD" w:rsidP="00B46C7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="宋体" w:hAnsi="宋体" w:hint="eastAsia"/>
          <w:snapToGrid w:val="0"/>
          <w:color w:val="000000" w:themeColor="text1"/>
          <w:kern w:val="0"/>
          <w:sz w:val="24"/>
        </w:rPr>
        <w:t>信息与通信工程、</w:t>
      </w:r>
      <w:r w:rsidR="004354A3" w:rsidRPr="00AA31B2">
        <w:rPr>
          <w:rFonts w:ascii="宋体" w:hAnsi="宋体" w:hint="eastAsia"/>
          <w:snapToGrid w:val="0"/>
          <w:color w:val="000000" w:themeColor="text1"/>
          <w:kern w:val="0"/>
          <w:sz w:val="24"/>
        </w:rPr>
        <w:t>计算机</w:t>
      </w:r>
      <w:r w:rsidRPr="00AA31B2">
        <w:rPr>
          <w:rFonts w:ascii="宋体" w:hAnsi="宋体" w:hint="eastAsia"/>
          <w:snapToGrid w:val="0"/>
          <w:color w:val="000000" w:themeColor="text1"/>
          <w:kern w:val="0"/>
          <w:sz w:val="24"/>
        </w:rPr>
        <w:t>科学与技术</w:t>
      </w:r>
    </w:p>
    <w:p w14:paraId="3F98B077" w14:textId="77777777" w:rsidR="00B46C77" w:rsidRPr="00AA31B2" w:rsidRDefault="00B46C77" w:rsidP="00B46C7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（二）专业核心课程</w:t>
      </w:r>
    </w:p>
    <w:p w14:paraId="5FB6A776" w14:textId="77777777" w:rsidR="00BF701B" w:rsidRPr="00AA31B2" w:rsidRDefault="000F4C0A" w:rsidP="00B46C7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="宋体" w:hAnsi="宋体" w:hint="eastAsia"/>
          <w:color w:val="000000" w:themeColor="text1"/>
          <w:sz w:val="24"/>
          <w:szCs w:val="24"/>
        </w:rPr>
        <w:t>高等数学A（一）、高等数学A（二）、大学物理B、C语言程序设计、电路分析、信号与系统、</w:t>
      </w:r>
      <w:r w:rsidRPr="00AA31B2">
        <w:rPr>
          <w:rFonts w:ascii="宋体" w:hAnsi="宋体"/>
          <w:color w:val="000000" w:themeColor="text1"/>
          <w:sz w:val="24"/>
          <w:szCs w:val="24"/>
        </w:rPr>
        <w:t>物联网导论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、通信原理、</w:t>
      </w:r>
      <w:r w:rsidRPr="00AA31B2">
        <w:rPr>
          <w:rFonts w:ascii="宋体" w:hAnsi="宋体"/>
          <w:color w:val="000000" w:themeColor="text1"/>
          <w:sz w:val="24"/>
          <w:szCs w:val="24"/>
        </w:rPr>
        <w:t>电磁场与电磁波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Pr="00AA31B2">
        <w:rPr>
          <w:rFonts w:ascii="宋体" w:hAnsi="宋体"/>
          <w:color w:val="000000" w:themeColor="text1"/>
          <w:sz w:val="24"/>
          <w:szCs w:val="24"/>
        </w:rPr>
        <w:t>数字电路与数字逻辑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Pr="00AA31B2">
        <w:rPr>
          <w:rFonts w:ascii="宋体" w:hAnsi="宋体"/>
          <w:color w:val="000000" w:themeColor="text1"/>
          <w:sz w:val="24"/>
          <w:szCs w:val="24"/>
        </w:rPr>
        <w:t>传感器原理与应用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、射频识别（</w:t>
      </w:r>
      <w:r w:rsidRPr="00AA31B2">
        <w:rPr>
          <w:rFonts w:ascii="宋体" w:hAnsi="宋体"/>
          <w:color w:val="000000" w:themeColor="text1"/>
          <w:sz w:val="24"/>
          <w:szCs w:val="24"/>
        </w:rPr>
        <w:t>RFID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）技术。</w:t>
      </w:r>
    </w:p>
    <w:p w14:paraId="7D4338B9" w14:textId="77777777" w:rsidR="00B46C77" w:rsidRPr="00AA31B2" w:rsidRDefault="00B46C77" w:rsidP="00B46C77">
      <w:pPr>
        <w:spacing w:line="4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t>（三）主要实践性教学环节</w:t>
      </w:r>
    </w:p>
    <w:p w14:paraId="16E40FC4" w14:textId="77777777" w:rsidR="004A509C" w:rsidRPr="00AA31B2" w:rsidRDefault="004A509C" w:rsidP="00B46C77">
      <w:pPr>
        <w:spacing w:line="440" w:lineRule="exact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AA31B2">
        <w:rPr>
          <w:rFonts w:ascii="宋体" w:hAnsi="宋体"/>
          <w:color w:val="000000" w:themeColor="text1"/>
          <w:sz w:val="24"/>
          <w:szCs w:val="24"/>
        </w:rPr>
        <w:t>军训、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专业认识、</w:t>
      </w:r>
      <w:r w:rsidRPr="00AA31B2">
        <w:rPr>
          <w:rFonts w:ascii="宋体" w:hAnsi="宋体"/>
          <w:color w:val="000000" w:themeColor="text1"/>
          <w:sz w:val="24"/>
          <w:szCs w:val="24"/>
        </w:rPr>
        <w:t>公益劳动、</w:t>
      </w:r>
      <w:r w:rsidR="00C23C42" w:rsidRPr="00AA31B2">
        <w:rPr>
          <w:rFonts w:ascii="宋体" w:hAnsi="宋体"/>
          <w:color w:val="000000" w:themeColor="text1"/>
          <w:sz w:val="24"/>
          <w:szCs w:val="24"/>
        </w:rPr>
        <w:t>课程实验、</w:t>
      </w:r>
      <w:r w:rsidR="00C23C42" w:rsidRPr="00AA31B2">
        <w:rPr>
          <w:rFonts w:ascii="宋体" w:hAnsi="宋体" w:hint="eastAsia"/>
          <w:color w:val="000000" w:themeColor="text1"/>
          <w:sz w:val="24"/>
          <w:szCs w:val="24"/>
        </w:rPr>
        <w:t>课程设计、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综合实训、实践项目教学、项目实训、</w:t>
      </w:r>
      <w:r w:rsidR="00C23C42" w:rsidRPr="00AA31B2">
        <w:rPr>
          <w:rFonts w:ascii="宋体" w:hAnsi="宋体" w:hint="eastAsia"/>
          <w:color w:val="000000" w:themeColor="text1"/>
          <w:sz w:val="24"/>
          <w:szCs w:val="24"/>
        </w:rPr>
        <w:t>毕业实习、</w:t>
      </w:r>
      <w:r w:rsidRPr="00AA31B2">
        <w:rPr>
          <w:rFonts w:ascii="宋体" w:hAnsi="宋体"/>
          <w:color w:val="000000" w:themeColor="text1"/>
          <w:sz w:val="24"/>
          <w:szCs w:val="24"/>
        </w:rPr>
        <w:t>毕业</w:t>
      </w:r>
      <w:r w:rsidRPr="00AA31B2">
        <w:rPr>
          <w:rFonts w:ascii="宋体" w:hAnsi="宋体" w:hint="eastAsia"/>
          <w:color w:val="000000" w:themeColor="text1"/>
          <w:sz w:val="24"/>
          <w:szCs w:val="24"/>
        </w:rPr>
        <w:t>设计</w:t>
      </w:r>
      <w:r w:rsidRPr="00AA31B2">
        <w:rPr>
          <w:rFonts w:ascii="宋体" w:hAnsi="宋体"/>
          <w:color w:val="000000" w:themeColor="text1"/>
          <w:sz w:val="24"/>
          <w:szCs w:val="24"/>
        </w:rPr>
        <w:t>等。</w:t>
      </w:r>
    </w:p>
    <w:p w14:paraId="463D7DBD" w14:textId="77777777" w:rsidR="00587D9F" w:rsidRDefault="00587D9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400D8397" w14:textId="77777777" w:rsidR="00B46C77" w:rsidRPr="00AA31B2" w:rsidRDefault="00B46C77" w:rsidP="00D03A18">
      <w:pPr>
        <w:spacing w:line="440" w:lineRule="exact"/>
        <w:ind w:firstLineChars="200" w:firstLine="480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（四）学分分布与学时测算表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134"/>
        <w:gridCol w:w="616"/>
        <w:gridCol w:w="817"/>
        <w:gridCol w:w="808"/>
        <w:gridCol w:w="717"/>
        <w:gridCol w:w="716"/>
        <w:gridCol w:w="709"/>
        <w:gridCol w:w="716"/>
        <w:gridCol w:w="844"/>
        <w:gridCol w:w="834"/>
      </w:tblGrid>
      <w:tr w:rsidR="00AA31B2" w:rsidRPr="00AA31B2" w14:paraId="39BF3CD5" w14:textId="77777777" w:rsidTr="009B38A5">
        <w:trPr>
          <w:cantSplit/>
          <w:trHeight w:val="345"/>
          <w:jc w:val="center"/>
        </w:trPr>
        <w:tc>
          <w:tcPr>
            <w:tcW w:w="2007" w:type="dxa"/>
            <w:gridSpan w:val="2"/>
            <w:vMerge w:val="restart"/>
            <w:shd w:val="clear" w:color="auto" w:fill="auto"/>
            <w:noWrap/>
            <w:vAlign w:val="center"/>
          </w:tcPr>
          <w:p w14:paraId="617E2014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241" w:type="dxa"/>
            <w:gridSpan w:val="3"/>
            <w:vAlign w:val="center"/>
          </w:tcPr>
          <w:p w14:paraId="3EA19281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学时（周数）</w:t>
            </w:r>
          </w:p>
        </w:tc>
        <w:tc>
          <w:tcPr>
            <w:tcW w:w="3702" w:type="dxa"/>
            <w:gridSpan w:val="5"/>
            <w:shd w:val="clear" w:color="auto" w:fill="auto"/>
            <w:noWrap/>
            <w:vAlign w:val="center"/>
          </w:tcPr>
          <w:p w14:paraId="577E46A3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学分及占比</w:t>
            </w:r>
          </w:p>
        </w:tc>
        <w:tc>
          <w:tcPr>
            <w:tcW w:w="834" w:type="dxa"/>
            <w:vMerge w:val="restart"/>
            <w:vAlign w:val="center"/>
          </w:tcPr>
          <w:p w14:paraId="2268CB03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毕业</w:t>
            </w:r>
          </w:p>
          <w:p w14:paraId="2940E5DE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</w:t>
            </w:r>
          </w:p>
        </w:tc>
      </w:tr>
      <w:tr w:rsidR="00AA31B2" w:rsidRPr="00AA31B2" w14:paraId="58C3BFB2" w14:textId="77777777" w:rsidTr="009B38A5">
        <w:trPr>
          <w:cantSplit/>
          <w:trHeight w:val="345"/>
          <w:jc w:val="center"/>
        </w:trPr>
        <w:tc>
          <w:tcPr>
            <w:tcW w:w="2007" w:type="dxa"/>
            <w:gridSpan w:val="2"/>
            <w:vMerge/>
            <w:shd w:val="clear" w:color="auto" w:fill="auto"/>
            <w:noWrap/>
            <w:vAlign w:val="center"/>
          </w:tcPr>
          <w:p w14:paraId="788D8048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677F403E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理论</w:t>
            </w:r>
          </w:p>
        </w:tc>
        <w:tc>
          <w:tcPr>
            <w:tcW w:w="817" w:type="dxa"/>
            <w:vAlign w:val="center"/>
          </w:tcPr>
          <w:p w14:paraId="17D06E8E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实践</w:t>
            </w:r>
          </w:p>
        </w:tc>
        <w:tc>
          <w:tcPr>
            <w:tcW w:w="808" w:type="dxa"/>
            <w:vAlign w:val="center"/>
          </w:tcPr>
          <w:p w14:paraId="322E03DF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小计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A574406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理论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0D974FD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A13CE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小计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86B674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占总学分比例</w:t>
            </w:r>
          </w:p>
        </w:tc>
        <w:tc>
          <w:tcPr>
            <w:tcW w:w="844" w:type="dxa"/>
          </w:tcPr>
          <w:p w14:paraId="74125A34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其中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实践学分占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总学分比例</w:t>
            </w:r>
          </w:p>
        </w:tc>
        <w:tc>
          <w:tcPr>
            <w:tcW w:w="834" w:type="dxa"/>
            <w:vMerge/>
            <w:vAlign w:val="center"/>
          </w:tcPr>
          <w:p w14:paraId="7F1B6377" w14:textId="77777777" w:rsidR="000C3086" w:rsidRPr="00AA31B2" w:rsidRDefault="000C3086" w:rsidP="006B63A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201112FE" w14:textId="77777777" w:rsidTr="00A334BF">
        <w:trPr>
          <w:cantSplit/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noWrap/>
            <w:vAlign w:val="center"/>
          </w:tcPr>
          <w:p w14:paraId="689DE60E" w14:textId="77777777" w:rsidR="006E23EA" w:rsidRPr="00AA31B2" w:rsidRDefault="006E23EA" w:rsidP="006E23E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通识教育必修课程</w:t>
            </w:r>
          </w:p>
        </w:tc>
        <w:tc>
          <w:tcPr>
            <w:tcW w:w="616" w:type="dxa"/>
            <w:vAlign w:val="center"/>
          </w:tcPr>
          <w:p w14:paraId="0C8F917D" w14:textId="77777777" w:rsidR="006E23EA" w:rsidRPr="00AA31B2" w:rsidRDefault="006E23EA" w:rsidP="006E23E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center"/>
          </w:tcPr>
          <w:p w14:paraId="7ACD192F" w14:textId="77777777" w:rsidR="006E23EA" w:rsidRPr="00AA31B2" w:rsidRDefault="006E23EA" w:rsidP="006E23E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808" w:type="dxa"/>
            <w:vAlign w:val="center"/>
          </w:tcPr>
          <w:p w14:paraId="294C29CB" w14:textId="77777777" w:rsidR="006E23EA" w:rsidRPr="00AA31B2" w:rsidRDefault="006E23EA" w:rsidP="006E23EA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722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9EC2530" w14:textId="77777777" w:rsidR="006E23EA" w:rsidRPr="00AA31B2" w:rsidRDefault="006E23EA" w:rsidP="006E23E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5B977A" w14:textId="77777777" w:rsidR="006E23EA" w:rsidRPr="00AA31B2" w:rsidRDefault="006E23EA" w:rsidP="006E23E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EF286" w14:textId="77777777" w:rsidR="006E23EA" w:rsidRPr="00AA31B2" w:rsidRDefault="006E23EA" w:rsidP="006E23EA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7.5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D3AB1EF" w14:textId="77777777" w:rsidR="006E23EA" w:rsidRPr="00AA31B2" w:rsidRDefault="006E23EA" w:rsidP="006E23EA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</w:t>
            </w:r>
            <w:r w:rsidR="00416914"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44" w:type="dxa"/>
            <w:vAlign w:val="center"/>
          </w:tcPr>
          <w:p w14:paraId="6FC8DA97" w14:textId="77777777" w:rsidR="006E23EA" w:rsidRPr="00AA31B2" w:rsidRDefault="006E23EA" w:rsidP="006E23E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3.2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34" w:type="dxa"/>
            <w:vMerge w:val="restart"/>
            <w:vAlign w:val="center"/>
          </w:tcPr>
          <w:p w14:paraId="0776B89D" w14:textId="77777777" w:rsidR="00A334BF" w:rsidRDefault="006E23EA" w:rsidP="006E23E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70</w:t>
            </w:r>
          </w:p>
          <w:p w14:paraId="709505EC" w14:textId="77777777" w:rsidR="006E23EA" w:rsidRPr="00AA31B2" w:rsidRDefault="006E23EA" w:rsidP="006E23E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</w:t>
            </w:r>
          </w:p>
        </w:tc>
      </w:tr>
      <w:tr w:rsidR="00AA31B2" w:rsidRPr="00AA31B2" w14:paraId="605BA59D" w14:textId="77777777" w:rsidTr="00A334BF">
        <w:trPr>
          <w:cantSplit/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4A124F3F" w14:textId="77777777" w:rsidR="004D4EAE" w:rsidRPr="00AA31B2" w:rsidRDefault="004D4EAE" w:rsidP="004D4EAE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通识教育选修课程</w:t>
            </w:r>
          </w:p>
        </w:tc>
        <w:tc>
          <w:tcPr>
            <w:tcW w:w="616" w:type="dxa"/>
            <w:vAlign w:val="center"/>
          </w:tcPr>
          <w:p w14:paraId="3B770DD6" w14:textId="77777777" w:rsidR="004D4EAE" w:rsidRPr="00AA31B2" w:rsidRDefault="004D4EAE" w:rsidP="004D4EA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817" w:type="dxa"/>
            <w:vAlign w:val="center"/>
          </w:tcPr>
          <w:p w14:paraId="615A9E6F" w14:textId="77777777" w:rsidR="004D4EAE" w:rsidRPr="00AA31B2" w:rsidRDefault="004D4EAE" w:rsidP="004D4EA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08" w:type="dxa"/>
            <w:vAlign w:val="center"/>
          </w:tcPr>
          <w:p w14:paraId="6C7D0467" w14:textId="77777777" w:rsidR="004D4EAE" w:rsidRPr="00AA31B2" w:rsidRDefault="004D4EAE" w:rsidP="004D4EA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31EDBD5" w14:textId="77777777" w:rsidR="004D4EAE" w:rsidRPr="00AA31B2" w:rsidRDefault="004D4EAE" w:rsidP="004D4EA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1E429F6" w14:textId="77777777" w:rsidR="004D4EAE" w:rsidRPr="00AA31B2" w:rsidRDefault="004D4EAE" w:rsidP="004D4EA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A82F5" w14:textId="77777777" w:rsidR="004D4EAE" w:rsidRPr="00AA31B2" w:rsidRDefault="004D4EAE" w:rsidP="004D4EAE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EEBA81" w14:textId="77777777" w:rsidR="004D4EAE" w:rsidRPr="00AA31B2" w:rsidRDefault="004D4EAE" w:rsidP="004D4EAE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.1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44" w:type="dxa"/>
            <w:vAlign w:val="center"/>
          </w:tcPr>
          <w:p w14:paraId="2775EE56" w14:textId="77777777" w:rsidR="004D4EAE" w:rsidRPr="00AA31B2" w:rsidRDefault="004D4EAE" w:rsidP="004D4EAE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  <w:r w:rsidR="000A359D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.0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34" w:type="dxa"/>
            <w:vMerge/>
            <w:vAlign w:val="center"/>
          </w:tcPr>
          <w:p w14:paraId="72451C4D" w14:textId="77777777" w:rsidR="004D4EAE" w:rsidRPr="00AA31B2" w:rsidRDefault="004D4EAE" w:rsidP="004D4EAE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4D5BE0F" w14:textId="77777777" w:rsidTr="00A334BF">
        <w:trPr>
          <w:cantSplit/>
          <w:trHeight w:val="340"/>
          <w:jc w:val="center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 w14:paraId="36ED6AC0" w14:textId="77777777" w:rsidR="001874C7" w:rsidRPr="00AA31B2" w:rsidRDefault="001874C7" w:rsidP="001874C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专业必修课程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5251C" w14:textId="77777777" w:rsidR="001874C7" w:rsidRPr="00AA31B2" w:rsidRDefault="001874C7" w:rsidP="001874C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基础课程</w:t>
            </w:r>
          </w:p>
        </w:tc>
        <w:tc>
          <w:tcPr>
            <w:tcW w:w="616" w:type="dxa"/>
            <w:vAlign w:val="center"/>
          </w:tcPr>
          <w:p w14:paraId="250D8973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817" w:type="dxa"/>
            <w:vAlign w:val="center"/>
          </w:tcPr>
          <w:p w14:paraId="135ED84C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08" w:type="dxa"/>
            <w:vAlign w:val="center"/>
          </w:tcPr>
          <w:p w14:paraId="389C9515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A100651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23.5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CF3A68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04740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25.5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65BA472D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15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.0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44" w:type="dxa"/>
            <w:vAlign w:val="center"/>
          </w:tcPr>
          <w:p w14:paraId="36497CE3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.2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34" w:type="dxa"/>
            <w:vMerge/>
            <w:vAlign w:val="center"/>
          </w:tcPr>
          <w:p w14:paraId="3C48EDC0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364AE07" w14:textId="77777777" w:rsidTr="00A334BF">
        <w:trPr>
          <w:cantSplit/>
          <w:trHeight w:val="340"/>
          <w:jc w:val="center"/>
        </w:trPr>
        <w:tc>
          <w:tcPr>
            <w:tcW w:w="873" w:type="dxa"/>
            <w:vMerge/>
            <w:vAlign w:val="center"/>
          </w:tcPr>
          <w:p w14:paraId="26E92117" w14:textId="77777777" w:rsidR="001874C7" w:rsidRPr="00AA31B2" w:rsidRDefault="001874C7" w:rsidP="001874C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72873" w14:textId="77777777" w:rsidR="001874C7" w:rsidRPr="00AA31B2" w:rsidRDefault="001874C7" w:rsidP="001874C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主干课程</w:t>
            </w:r>
          </w:p>
        </w:tc>
        <w:tc>
          <w:tcPr>
            <w:tcW w:w="616" w:type="dxa"/>
            <w:vAlign w:val="center"/>
          </w:tcPr>
          <w:p w14:paraId="1FC7AD5B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817" w:type="dxa"/>
            <w:vAlign w:val="center"/>
          </w:tcPr>
          <w:p w14:paraId="4A522CE9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08" w:type="dxa"/>
            <w:vAlign w:val="center"/>
          </w:tcPr>
          <w:p w14:paraId="4D91D0F8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E0A8A44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5673A2E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FCAB6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8804CFC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4.1</w:t>
            </w:r>
            <w:r w:rsidR="00002BE4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44" w:type="dxa"/>
            <w:vAlign w:val="center"/>
          </w:tcPr>
          <w:p w14:paraId="2D16211C" w14:textId="77777777" w:rsidR="001874C7" w:rsidRPr="00AA31B2" w:rsidRDefault="000034AE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.9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34" w:type="dxa"/>
            <w:vMerge/>
            <w:vAlign w:val="center"/>
          </w:tcPr>
          <w:p w14:paraId="4501068A" w14:textId="77777777" w:rsidR="001874C7" w:rsidRPr="00AA31B2" w:rsidRDefault="001874C7" w:rsidP="001874C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9D15875" w14:textId="77777777" w:rsidTr="00A334BF">
        <w:trPr>
          <w:cantSplit/>
          <w:trHeight w:val="340"/>
          <w:jc w:val="center"/>
        </w:trPr>
        <w:tc>
          <w:tcPr>
            <w:tcW w:w="873" w:type="dxa"/>
            <w:vMerge/>
            <w:shd w:val="clear" w:color="auto" w:fill="auto"/>
            <w:vAlign w:val="center"/>
          </w:tcPr>
          <w:p w14:paraId="587530D6" w14:textId="77777777" w:rsidR="00E53ABC" w:rsidRPr="00AA31B2" w:rsidRDefault="00E53ABC" w:rsidP="00E53AB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DF69F8" w14:textId="77777777" w:rsidR="00E53ABC" w:rsidRPr="00AA31B2" w:rsidRDefault="00E53ABC" w:rsidP="00E53AB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实践课程</w:t>
            </w:r>
          </w:p>
        </w:tc>
        <w:tc>
          <w:tcPr>
            <w:tcW w:w="616" w:type="dxa"/>
            <w:vAlign w:val="center"/>
          </w:tcPr>
          <w:p w14:paraId="6FF11BF8" w14:textId="77777777" w:rsidR="00E53ABC" w:rsidRPr="00AA31B2" w:rsidRDefault="00E53ABC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center"/>
          </w:tcPr>
          <w:p w14:paraId="0FCAE0DF" w14:textId="77777777" w:rsidR="00E53ABC" w:rsidRPr="00AA31B2" w:rsidRDefault="00E53ABC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16D08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808" w:type="dxa"/>
            <w:vAlign w:val="center"/>
          </w:tcPr>
          <w:p w14:paraId="75219483" w14:textId="77777777" w:rsidR="00E53ABC" w:rsidRPr="00AA31B2" w:rsidRDefault="00E53ABC" w:rsidP="00E53AB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16D08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44B6D10" w14:textId="77777777" w:rsidR="00E53ABC" w:rsidRPr="00AA31B2" w:rsidRDefault="00E53ABC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CA3C1DF" w14:textId="77777777" w:rsidR="00E53ABC" w:rsidRPr="00AA31B2" w:rsidRDefault="00E53ABC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16D08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177A8" w14:textId="77777777" w:rsidR="00E53ABC" w:rsidRPr="00AA31B2" w:rsidRDefault="00E53ABC" w:rsidP="00E53ABC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16D08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1D683463" w14:textId="77777777" w:rsidR="00E53ABC" w:rsidRPr="00AA31B2" w:rsidRDefault="00316D08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="00804E5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.0</w:t>
            </w:r>
            <w:r w:rsidR="00E53ABC"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44" w:type="dxa"/>
            <w:vAlign w:val="center"/>
          </w:tcPr>
          <w:p w14:paraId="41AE70F6" w14:textId="77777777" w:rsidR="00E53ABC" w:rsidRPr="00AA31B2" w:rsidRDefault="00316D08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="00804E5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.0</w:t>
            </w:r>
            <w:r w:rsidR="00C4221D"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34" w:type="dxa"/>
            <w:vMerge/>
            <w:vAlign w:val="center"/>
          </w:tcPr>
          <w:p w14:paraId="5C3073A5" w14:textId="77777777" w:rsidR="00E53ABC" w:rsidRPr="00AA31B2" w:rsidRDefault="00E53ABC" w:rsidP="00E53ABC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20ED140" w14:textId="77777777" w:rsidTr="00A334BF">
        <w:trPr>
          <w:cantSplit/>
          <w:trHeight w:val="340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F3B6055" w14:textId="77777777" w:rsidR="00E6552F" w:rsidRPr="00AA31B2" w:rsidRDefault="00E6552F" w:rsidP="00E6552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专业选修课程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BA94C" w14:textId="77777777" w:rsidR="00E6552F" w:rsidRPr="00AA31B2" w:rsidRDefault="00E6552F" w:rsidP="00E6552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拓展课程</w:t>
            </w:r>
          </w:p>
        </w:tc>
        <w:tc>
          <w:tcPr>
            <w:tcW w:w="616" w:type="dxa"/>
            <w:vAlign w:val="center"/>
          </w:tcPr>
          <w:p w14:paraId="22CA8B5F" w14:textId="77777777" w:rsidR="00E6552F" w:rsidRPr="00AA31B2" w:rsidRDefault="00D20F81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817" w:type="dxa"/>
            <w:vAlign w:val="center"/>
          </w:tcPr>
          <w:p w14:paraId="4F518F48" w14:textId="77777777" w:rsidR="00E6552F" w:rsidRPr="00AA31B2" w:rsidRDefault="00D20F81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02</w:t>
            </w:r>
          </w:p>
          <w:p w14:paraId="06F299D9" w14:textId="77777777" w:rsidR="00E6552F" w:rsidRPr="00AA31B2" w:rsidRDefault="00E6552F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7923A7"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808" w:type="dxa"/>
            <w:vAlign w:val="center"/>
          </w:tcPr>
          <w:p w14:paraId="2404C165" w14:textId="77777777" w:rsidR="007923A7" w:rsidRPr="00AA31B2" w:rsidRDefault="00D20F81" w:rsidP="007923A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60</w:t>
            </w:r>
          </w:p>
          <w:p w14:paraId="657C15EF" w14:textId="77777777" w:rsidR="00E6552F" w:rsidRPr="00AA31B2" w:rsidRDefault="007923A7" w:rsidP="007923A7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+2周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4624E49" w14:textId="77777777" w:rsidR="00E6552F" w:rsidRPr="00AA31B2" w:rsidRDefault="00D20F81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A6225E8" w14:textId="77777777" w:rsidR="00E6552F" w:rsidRPr="00AA31B2" w:rsidRDefault="00D20F81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4F187" w14:textId="77777777" w:rsidR="00E6552F" w:rsidRPr="00AA31B2" w:rsidRDefault="00D20F81" w:rsidP="00E6552F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5FC27D04" w14:textId="77777777" w:rsidR="00E6552F" w:rsidRPr="00AA31B2" w:rsidRDefault="006B12B1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</w:t>
            </w:r>
            <w:r w:rsidR="00D20F81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44" w:type="dxa"/>
            <w:vAlign w:val="center"/>
          </w:tcPr>
          <w:p w14:paraId="4342EC67" w14:textId="77777777" w:rsidR="00E6552F" w:rsidRPr="00AA31B2" w:rsidRDefault="00394F5F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5%</w:t>
            </w:r>
          </w:p>
        </w:tc>
        <w:tc>
          <w:tcPr>
            <w:tcW w:w="834" w:type="dxa"/>
            <w:vMerge/>
            <w:vAlign w:val="center"/>
          </w:tcPr>
          <w:p w14:paraId="7973FF1C" w14:textId="77777777" w:rsidR="00E6552F" w:rsidRPr="00AA31B2" w:rsidRDefault="00E6552F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D2637B2" w14:textId="77777777" w:rsidTr="00A334BF">
        <w:trPr>
          <w:cantSplit/>
          <w:trHeight w:val="340"/>
          <w:jc w:val="center"/>
        </w:trPr>
        <w:tc>
          <w:tcPr>
            <w:tcW w:w="2007" w:type="dxa"/>
            <w:gridSpan w:val="2"/>
            <w:shd w:val="clear" w:color="auto" w:fill="auto"/>
            <w:noWrap/>
            <w:vAlign w:val="center"/>
          </w:tcPr>
          <w:p w14:paraId="3D7E7CA9" w14:textId="77777777" w:rsidR="00E6552F" w:rsidRPr="00AA31B2" w:rsidRDefault="00E6552F" w:rsidP="00E6552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616" w:type="dxa"/>
            <w:vAlign w:val="center"/>
          </w:tcPr>
          <w:p w14:paraId="38813557" w14:textId="77777777" w:rsidR="00E6552F" w:rsidRPr="00AA31B2" w:rsidRDefault="00596DE2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1868</w:t>
            </w:r>
          </w:p>
        </w:tc>
        <w:tc>
          <w:tcPr>
            <w:tcW w:w="817" w:type="dxa"/>
            <w:vAlign w:val="center"/>
          </w:tcPr>
          <w:p w14:paraId="4FE80B31" w14:textId="77777777" w:rsidR="00F56CB5" w:rsidRPr="00AA31B2" w:rsidRDefault="002C6A74" w:rsidP="00F56CB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  <w:r w:rsidR="00596DE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  <w:p w14:paraId="140246AC" w14:textId="77777777" w:rsidR="00E6552F" w:rsidRPr="00AA31B2" w:rsidRDefault="00F56CB5" w:rsidP="00F56CB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+3</w:t>
            </w:r>
            <w:r w:rsidR="00596DE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808" w:type="dxa"/>
            <w:vAlign w:val="center"/>
          </w:tcPr>
          <w:p w14:paraId="365DEF3B" w14:textId="77777777" w:rsidR="0073488A" w:rsidRPr="00AA31B2" w:rsidRDefault="0073488A" w:rsidP="0073488A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596DE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268</w:t>
            </w:r>
          </w:p>
          <w:p w14:paraId="4CAF6D7E" w14:textId="77777777" w:rsidR="00E6552F" w:rsidRPr="00AA31B2" w:rsidRDefault="0073488A" w:rsidP="0073488A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+</w:t>
            </w:r>
            <w:r w:rsidR="00596DE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36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1086A6C" w14:textId="77777777" w:rsidR="00E6552F" w:rsidRPr="00AA31B2" w:rsidRDefault="00596DE2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09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AE75713" w14:textId="77777777" w:rsidR="00E6552F" w:rsidRPr="00AA31B2" w:rsidRDefault="00596DE2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44354" w14:textId="77777777" w:rsidR="00E6552F" w:rsidRPr="00AA31B2" w:rsidRDefault="00290120" w:rsidP="00E6552F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14:paraId="3697C123" w14:textId="77777777" w:rsidR="00E6552F" w:rsidRPr="00AA31B2" w:rsidRDefault="00416914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100%</w:t>
            </w:r>
          </w:p>
        </w:tc>
        <w:tc>
          <w:tcPr>
            <w:tcW w:w="844" w:type="dxa"/>
            <w:vAlign w:val="center"/>
          </w:tcPr>
          <w:p w14:paraId="76D92A76" w14:textId="77777777" w:rsidR="00E6552F" w:rsidRPr="00AA31B2" w:rsidRDefault="00416914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="00596DE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.</w:t>
            </w:r>
            <w:r w:rsidR="00596DE2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834" w:type="dxa"/>
            <w:vMerge/>
            <w:vAlign w:val="center"/>
          </w:tcPr>
          <w:p w14:paraId="043EED67" w14:textId="77777777" w:rsidR="00E6552F" w:rsidRPr="00AA31B2" w:rsidRDefault="00E6552F" w:rsidP="00E6552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E33991B" w14:textId="77777777" w:rsidR="002B2801" w:rsidRPr="00AA31B2" w:rsidRDefault="00C81478" w:rsidP="002B2801">
      <w:pPr>
        <w:spacing w:line="410" w:lineRule="exact"/>
        <w:ind w:firstLineChars="209" w:firstLine="504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四、</w:t>
      </w:r>
      <w:r w:rsidR="002B2801"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学制及修业年限</w:t>
      </w:r>
    </w:p>
    <w:p w14:paraId="5C857AF2" w14:textId="77777777" w:rsidR="002B2801" w:rsidRPr="00AA31B2" w:rsidRDefault="002B2801" w:rsidP="002B2801">
      <w:pPr>
        <w:spacing w:line="440" w:lineRule="exact"/>
        <w:ind w:firstLineChars="209" w:firstLine="502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学制4年，修业年限为3-6年。</w:t>
      </w:r>
    </w:p>
    <w:p w14:paraId="07CA8377" w14:textId="77777777" w:rsidR="002B2801" w:rsidRPr="00AA31B2" w:rsidRDefault="00C81478" w:rsidP="002B2801">
      <w:pPr>
        <w:spacing w:line="400" w:lineRule="exact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五</w:t>
      </w:r>
      <w:r w:rsidR="00434B93"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、</w:t>
      </w:r>
      <w:r w:rsidR="002B2801"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毕业学分及学位授予</w:t>
      </w:r>
    </w:p>
    <w:p w14:paraId="7F220EC5" w14:textId="77777777" w:rsidR="000E50D2" w:rsidRPr="00AA31B2" w:rsidRDefault="002B2801" w:rsidP="00AD161D">
      <w:pPr>
        <w:spacing w:line="410" w:lineRule="exact"/>
        <w:ind w:firstLineChars="209" w:firstLine="50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在规定的修业年限内，完成专业人才培养方案规定的学习任务，修满</w:t>
      </w:r>
      <w:r w:rsidR="00674346"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170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学分，达到毕业要求，准予毕业并颁发毕业证书。符合学位授予的规定与条件，经学校学位委员会审查通过，授予</w:t>
      </w:r>
      <w:r w:rsidR="00674346"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工学学士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学位</w:t>
      </w: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。</w:t>
      </w:r>
    </w:p>
    <w:p w14:paraId="589D91A7" w14:textId="77777777" w:rsidR="00AD161D" w:rsidRPr="00AA31B2" w:rsidRDefault="002B2801" w:rsidP="002B2801">
      <w:pPr>
        <w:spacing w:line="400" w:lineRule="exact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六、教学环节时间（周数</w:t>
      </w:r>
      <w:r w:rsidRPr="00AA31B2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）</w:t>
      </w: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分配建议表</w:t>
      </w:r>
    </w:p>
    <w:tbl>
      <w:tblPr>
        <w:tblStyle w:val="90"/>
        <w:tblW w:w="8784" w:type="dxa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AA31B2" w:rsidRPr="00AA31B2" w14:paraId="4E17C49D" w14:textId="77777777" w:rsidTr="00A334BF">
        <w:trPr>
          <w:trHeight w:val="267"/>
        </w:trPr>
        <w:tc>
          <w:tcPr>
            <w:tcW w:w="2547" w:type="dxa"/>
            <w:vMerge w:val="restart"/>
            <w:vAlign w:val="center"/>
          </w:tcPr>
          <w:p w14:paraId="2FE997B3" w14:textId="77777777" w:rsidR="00642433" w:rsidRPr="00AA31B2" w:rsidRDefault="00642433" w:rsidP="00E42D1D">
            <w:pPr>
              <w:tabs>
                <w:tab w:val="right" w:pos="2331"/>
              </w:tabs>
              <w:spacing w:line="240" w:lineRule="atLeast"/>
              <w:ind w:firstLineChars="300" w:firstLine="600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B2974" wp14:editId="48320F72">
                      <wp:simplePos x="0" y="0"/>
                      <wp:positionH relativeFrom="column">
                        <wp:posOffset>626864</wp:posOffset>
                      </wp:positionH>
                      <wp:positionV relativeFrom="paragraph">
                        <wp:posOffset>226</wp:posOffset>
                      </wp:positionV>
                      <wp:extent cx="918150" cy="396329"/>
                      <wp:effectExtent l="0" t="0" r="34925" b="228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8150" cy="39632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07389B" id="直接连接符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0" to="121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A31B2">
              <w:rPr>
                <w:rFonts w:ascii="仿宋" w:eastAsia="仿宋" w:hAnsi="仿宋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876D1E" wp14:editId="3D71F689">
                      <wp:simplePos x="0" y="0"/>
                      <wp:positionH relativeFrom="column">
                        <wp:posOffset>-65346</wp:posOffset>
                      </wp:positionH>
                      <wp:positionV relativeFrom="paragraph">
                        <wp:posOffset>124140</wp:posOffset>
                      </wp:positionV>
                      <wp:extent cx="1610527" cy="272415"/>
                      <wp:effectExtent l="0" t="0" r="27940" b="3238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527" cy="272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4A5871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.75pt" to="121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周数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ab/>
              <w:t>学年学期</w:t>
            </w:r>
          </w:p>
          <w:p w14:paraId="2F6D7450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项目</w:t>
            </w:r>
          </w:p>
        </w:tc>
        <w:tc>
          <w:tcPr>
            <w:tcW w:w="1134" w:type="dxa"/>
            <w:gridSpan w:val="2"/>
            <w:vAlign w:val="center"/>
          </w:tcPr>
          <w:p w14:paraId="1513E31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proofErr w:type="gramStart"/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14:paraId="36FB2AB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1134" w:type="dxa"/>
            <w:gridSpan w:val="2"/>
            <w:vAlign w:val="center"/>
          </w:tcPr>
          <w:p w14:paraId="5CA28E0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1134" w:type="dxa"/>
            <w:gridSpan w:val="2"/>
            <w:vAlign w:val="center"/>
          </w:tcPr>
          <w:p w14:paraId="632EF9A1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14:paraId="1C2B8EF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合计</w:t>
            </w:r>
          </w:p>
        </w:tc>
      </w:tr>
      <w:tr w:rsidR="00AA31B2" w:rsidRPr="00AA31B2" w14:paraId="7E843CDD" w14:textId="77777777" w:rsidTr="00A334BF">
        <w:trPr>
          <w:trHeight w:val="267"/>
        </w:trPr>
        <w:tc>
          <w:tcPr>
            <w:tcW w:w="2547" w:type="dxa"/>
            <w:vMerge/>
            <w:vAlign w:val="center"/>
          </w:tcPr>
          <w:p w14:paraId="00DE87B1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83DC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B3803FD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EFE0BE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31B74A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5745C5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21C7041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80B57B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630C2C0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7AC0D3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</w:tr>
      <w:tr w:rsidR="00AA31B2" w:rsidRPr="00AA31B2" w14:paraId="4A0B0334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321FDF79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军训</w:t>
            </w:r>
          </w:p>
        </w:tc>
        <w:tc>
          <w:tcPr>
            <w:tcW w:w="567" w:type="dxa"/>
            <w:vAlign w:val="center"/>
          </w:tcPr>
          <w:p w14:paraId="0BCD021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2D6241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336A3B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7F5E81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596B7B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7D27BF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6AB0F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13C0C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D6A1D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31B2" w:rsidRPr="00AA31B2" w14:paraId="794D1C19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2386BCC8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专业认识</w:t>
            </w:r>
          </w:p>
        </w:tc>
        <w:tc>
          <w:tcPr>
            <w:tcW w:w="567" w:type="dxa"/>
            <w:vAlign w:val="center"/>
          </w:tcPr>
          <w:p w14:paraId="030504CD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295CC2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C6611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87AD9D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1C160F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8715D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5EA60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39C0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568C3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AA31B2" w:rsidRPr="00AA31B2" w14:paraId="10A0F26D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1E3BE54B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课堂教学</w:t>
            </w:r>
          </w:p>
        </w:tc>
        <w:tc>
          <w:tcPr>
            <w:tcW w:w="567" w:type="dxa"/>
            <w:vAlign w:val="center"/>
          </w:tcPr>
          <w:p w14:paraId="7AD82B9C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14:paraId="520DF6CF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="00D07B8D"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7CC235D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419886B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14:paraId="13752660" w14:textId="77777777" w:rsidR="00642433" w:rsidRPr="00AA31B2" w:rsidRDefault="008D3B94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14:paraId="104DE91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="00D07B8D"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17F33A3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0D58A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0EBE2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  <w:r w:rsidR="002F17A1"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1</w:t>
            </w:r>
          </w:p>
        </w:tc>
      </w:tr>
      <w:tr w:rsidR="00AA31B2" w:rsidRPr="00AA31B2" w14:paraId="73149000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0980EB6F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复习考试</w:t>
            </w:r>
          </w:p>
        </w:tc>
        <w:tc>
          <w:tcPr>
            <w:tcW w:w="567" w:type="dxa"/>
            <w:vAlign w:val="center"/>
          </w:tcPr>
          <w:p w14:paraId="31D4BEC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9A73CF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FD9DE4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5431969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D6A492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184A55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8C814D0" w14:textId="77777777" w:rsidR="00642433" w:rsidRPr="00AA31B2" w:rsidRDefault="00815027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ED31BFF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E5D477" w14:textId="77777777" w:rsidR="00642433" w:rsidRPr="00AA31B2" w:rsidRDefault="002F17A1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18</w:t>
            </w:r>
          </w:p>
        </w:tc>
      </w:tr>
      <w:tr w:rsidR="00AA31B2" w:rsidRPr="00AA31B2" w14:paraId="05A99501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76E547BB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公益劳动</w:t>
            </w:r>
          </w:p>
        </w:tc>
        <w:tc>
          <w:tcPr>
            <w:tcW w:w="567" w:type="dxa"/>
            <w:vAlign w:val="center"/>
          </w:tcPr>
          <w:p w14:paraId="54FDDB5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D3EBE0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CB95B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D2FAEBF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4FDBA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AAA90D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243C9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34C020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BB549B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AA31B2" w:rsidRPr="00AA31B2" w14:paraId="6E1ED568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55C600E8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实践项目教学</w:t>
            </w:r>
          </w:p>
        </w:tc>
        <w:tc>
          <w:tcPr>
            <w:tcW w:w="567" w:type="dxa"/>
            <w:vAlign w:val="center"/>
          </w:tcPr>
          <w:p w14:paraId="281DB14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27BBD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5D7A3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6BE1D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7583D7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F3B03C0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0BD0D1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56A35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50A0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31B2" w:rsidRPr="00AA31B2" w14:paraId="5DAD7306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2FEDE454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项目实训</w:t>
            </w:r>
          </w:p>
        </w:tc>
        <w:tc>
          <w:tcPr>
            <w:tcW w:w="567" w:type="dxa"/>
            <w:vAlign w:val="center"/>
          </w:tcPr>
          <w:p w14:paraId="545D339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045B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CEBFD1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A17BF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1D4755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46863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9782B0" w14:textId="77777777" w:rsidR="00642433" w:rsidRPr="00AA31B2" w:rsidRDefault="00815027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207D4ED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464ABA" w14:textId="77777777" w:rsidR="00642433" w:rsidRPr="00AA31B2" w:rsidRDefault="002F17A1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4</w:t>
            </w:r>
          </w:p>
        </w:tc>
      </w:tr>
      <w:tr w:rsidR="00AA31B2" w:rsidRPr="00AA31B2" w14:paraId="717BC478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62228286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综合实训</w:t>
            </w:r>
          </w:p>
        </w:tc>
        <w:tc>
          <w:tcPr>
            <w:tcW w:w="567" w:type="dxa"/>
            <w:vAlign w:val="center"/>
          </w:tcPr>
          <w:p w14:paraId="60F63B40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4BE7A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02F6F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940E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CB388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447AB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25B3D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16A1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6FFE18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31B2" w:rsidRPr="00AA31B2" w14:paraId="1081A01C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342D13EC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毕业实习</w:t>
            </w:r>
          </w:p>
        </w:tc>
        <w:tc>
          <w:tcPr>
            <w:tcW w:w="567" w:type="dxa"/>
            <w:vAlign w:val="center"/>
          </w:tcPr>
          <w:p w14:paraId="406226F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7DB09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EC690C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86C32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FAA30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4D7C9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B2860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CD7399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8D8640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31B2" w:rsidRPr="00AA31B2" w14:paraId="2C942A7D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57E7FD8E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毕业</w:t>
            </w: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设计</w:t>
            </w:r>
          </w:p>
        </w:tc>
        <w:tc>
          <w:tcPr>
            <w:tcW w:w="567" w:type="dxa"/>
            <w:vAlign w:val="center"/>
          </w:tcPr>
          <w:p w14:paraId="79F710F1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1DE05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BF320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EEB93E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547AF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DBB4FB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BAC1B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A5C992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C329BE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31B2" w:rsidRPr="00AA31B2" w14:paraId="7F095CAC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4B2EC604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毕业</w:t>
            </w: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教育/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毕业</w:t>
            </w: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鉴定</w:t>
            </w:r>
          </w:p>
        </w:tc>
        <w:tc>
          <w:tcPr>
            <w:tcW w:w="567" w:type="dxa"/>
            <w:vAlign w:val="center"/>
          </w:tcPr>
          <w:p w14:paraId="5C6F61A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02AB4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71613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AB4B1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6C1EC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E569F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1F395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E7AE2C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C11B994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31B2" w:rsidRPr="00AA31B2" w14:paraId="4D13325A" w14:textId="77777777" w:rsidTr="00A334BF">
        <w:trPr>
          <w:trHeight w:val="454"/>
        </w:trPr>
        <w:tc>
          <w:tcPr>
            <w:tcW w:w="2547" w:type="dxa"/>
            <w:vAlign w:val="center"/>
          </w:tcPr>
          <w:p w14:paraId="253520B5" w14:textId="77777777" w:rsidR="00642433" w:rsidRPr="00AA31B2" w:rsidRDefault="00642433" w:rsidP="00E42D1D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合计</w:t>
            </w:r>
          </w:p>
        </w:tc>
        <w:tc>
          <w:tcPr>
            <w:tcW w:w="567" w:type="dxa"/>
            <w:vAlign w:val="center"/>
          </w:tcPr>
          <w:p w14:paraId="02347ABA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14:paraId="3254E32D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7D9BF24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62A9FF08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2EA9B82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009F593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591EE097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109AF90B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2450DBF6" w14:textId="77777777" w:rsidR="00642433" w:rsidRPr="00AA31B2" w:rsidRDefault="00642433" w:rsidP="00E42D1D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sz w:val="20"/>
                <w:szCs w:val="20"/>
              </w:rPr>
              <w:t>57</w:t>
            </w:r>
          </w:p>
        </w:tc>
      </w:tr>
    </w:tbl>
    <w:p w14:paraId="747F7332" w14:textId="77777777" w:rsidR="000E50D2" w:rsidRPr="00AA31B2" w:rsidRDefault="002B2801" w:rsidP="0095036C">
      <w:pPr>
        <w:spacing w:line="400" w:lineRule="exact"/>
        <w:ind w:firstLineChars="209" w:firstLine="504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lastRenderedPageBreak/>
        <w:t>七、</w:t>
      </w:r>
      <w:r w:rsidR="003019A9"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指导性教学计划进程安排及修读指导建议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44"/>
        <w:gridCol w:w="997"/>
        <w:gridCol w:w="1418"/>
        <w:gridCol w:w="1843"/>
        <w:gridCol w:w="567"/>
        <w:gridCol w:w="703"/>
        <w:gridCol w:w="426"/>
        <w:gridCol w:w="708"/>
        <w:gridCol w:w="426"/>
        <w:gridCol w:w="425"/>
      </w:tblGrid>
      <w:tr w:rsidR="00AA31B2" w:rsidRPr="00AA31B2" w14:paraId="438042F3" w14:textId="77777777" w:rsidTr="005D65DC">
        <w:trPr>
          <w:trHeight w:val="317"/>
          <w:tblHeader/>
          <w:jc w:val="center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5873307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14:paraId="5616FCE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F1022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课程中文名称</w:t>
            </w:r>
          </w:p>
        </w:tc>
        <w:tc>
          <w:tcPr>
            <w:tcW w:w="1843" w:type="dxa"/>
            <w:vMerge w:val="restart"/>
            <w:vAlign w:val="center"/>
          </w:tcPr>
          <w:p w14:paraId="1AED9DD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课程英文名称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8CE0A7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14:paraId="03754A2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学时（周数）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5A9C35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建议开设学期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CB76A9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AA31B2" w:rsidRPr="00AA31B2" w14:paraId="2B88EC4F" w14:textId="77777777" w:rsidTr="005D65DC">
        <w:trPr>
          <w:trHeight w:val="1332"/>
          <w:tblHeader/>
          <w:jc w:val="center"/>
        </w:trPr>
        <w:tc>
          <w:tcPr>
            <w:tcW w:w="1271" w:type="dxa"/>
            <w:gridSpan w:val="2"/>
            <w:vMerge/>
            <w:vAlign w:val="center"/>
          </w:tcPr>
          <w:p w14:paraId="2A952AF0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14:paraId="379CF7AE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BD6946C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208AE48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12B8B9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534596BA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共计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B451C9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理论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25B4B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实践</w:t>
            </w:r>
          </w:p>
        </w:tc>
        <w:tc>
          <w:tcPr>
            <w:tcW w:w="426" w:type="dxa"/>
            <w:vMerge/>
            <w:vAlign w:val="center"/>
          </w:tcPr>
          <w:p w14:paraId="5C652CD4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075A007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351AE0FF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3EDE5C4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通识教育必修课程（3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7.5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386F7D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311001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DFE4F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1843" w:type="dxa"/>
            <w:vAlign w:val="center"/>
          </w:tcPr>
          <w:p w14:paraId="775F2E4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deological and Moral Cultivation &amp; Legal Basis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FE24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A19123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DC9FF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F0EA3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554D7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8A9FA1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A31B2" w:rsidRPr="00AA31B2" w14:paraId="44F25F96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633653A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6331BC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B311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DAEC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843" w:type="dxa"/>
            <w:vAlign w:val="center"/>
          </w:tcPr>
          <w:p w14:paraId="44E61FE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Outline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 xml:space="preserve"> of Modern Chinese History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3533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C7D0EF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B428B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89FE0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E2D8F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AB2D36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7DFC8E2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2149D7B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8E508E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311002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3711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843" w:type="dxa"/>
            <w:vAlign w:val="center"/>
          </w:tcPr>
          <w:p w14:paraId="3465694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asic Principle of Marxism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4830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3A2E91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D54A3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8CC33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293D3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1F3276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0E350C0F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5F2A753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ADFCD9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B311054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E26E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1843" w:type="dxa"/>
            <w:vAlign w:val="center"/>
          </w:tcPr>
          <w:p w14:paraId="4387C6E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Outline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 xml:space="preserve"> of Mao Zedong Thought and the Theoretical System of Socialism with Chinese Characteristics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7964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17C879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9AFD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8C006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96BA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A4C562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D2265A8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241C4B8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C8B519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311005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C5E0E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1843" w:type="dxa"/>
            <w:vAlign w:val="center"/>
          </w:tcPr>
          <w:p w14:paraId="3D50D51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Situation and Policy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C3D9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DA34FA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32867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5C644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80FAA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1-8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1C84E1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35C720C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0BA2C78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ECD7CA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B111001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4011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大学英语（一）</w:t>
            </w:r>
          </w:p>
        </w:tc>
        <w:tc>
          <w:tcPr>
            <w:tcW w:w="1843" w:type="dxa"/>
            <w:vAlign w:val="center"/>
          </w:tcPr>
          <w:p w14:paraId="621B857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College English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B89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A365A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80ADB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4EF5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AFB13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2EF43C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BD8F24C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4C8FFE7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B2104D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B111002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3E3D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大学英语（二）</w:t>
            </w:r>
          </w:p>
        </w:tc>
        <w:tc>
          <w:tcPr>
            <w:tcW w:w="1843" w:type="dxa"/>
            <w:vAlign w:val="center"/>
          </w:tcPr>
          <w:p w14:paraId="1208248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College English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EAAE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9E776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57289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E27D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0A3E6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938E9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C22CFCC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5CD43B8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4FC95C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B111003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B47D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大学英语（三）</w:t>
            </w:r>
          </w:p>
        </w:tc>
        <w:tc>
          <w:tcPr>
            <w:tcW w:w="1843" w:type="dxa"/>
            <w:vAlign w:val="center"/>
          </w:tcPr>
          <w:p w14:paraId="40D0CF3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College English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93F7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F4F96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107BE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6CEE3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FC2D9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6CEF3C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24D48C3A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5E8AC0B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C1107C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B111004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40D1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大学英语（四）</w:t>
            </w:r>
          </w:p>
        </w:tc>
        <w:tc>
          <w:tcPr>
            <w:tcW w:w="1843" w:type="dxa"/>
            <w:vAlign w:val="center"/>
          </w:tcPr>
          <w:p w14:paraId="0D574D9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College English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7E3E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FF1D8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1C097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358F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98F3E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D23F56" w14:textId="77777777" w:rsidR="00642433" w:rsidRPr="00AA31B2" w:rsidRDefault="00642433" w:rsidP="00E42D1D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266A34FA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0914599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CBD215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B161001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4BE4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体育（一）</w:t>
            </w:r>
          </w:p>
        </w:tc>
        <w:tc>
          <w:tcPr>
            <w:tcW w:w="1843" w:type="dxa"/>
            <w:vAlign w:val="center"/>
          </w:tcPr>
          <w:p w14:paraId="66F4822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Physical Education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1321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35C3B4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5A19B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99209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838FD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328020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C75736D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537F1D2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E8D71A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B161002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EC8E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体育（二）</w:t>
            </w:r>
          </w:p>
        </w:tc>
        <w:tc>
          <w:tcPr>
            <w:tcW w:w="1843" w:type="dxa"/>
            <w:vAlign w:val="center"/>
          </w:tcPr>
          <w:p w14:paraId="207DEB3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Physical Education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621C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B3BC0D6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61CC4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E58C7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4B7E1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2FFFCE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6A775C21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20DA048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6EC600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B161003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D7E4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体育（三）</w:t>
            </w:r>
          </w:p>
        </w:tc>
        <w:tc>
          <w:tcPr>
            <w:tcW w:w="1843" w:type="dxa"/>
            <w:vAlign w:val="center"/>
          </w:tcPr>
          <w:p w14:paraId="0D5171E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Physical Education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BB98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3587D1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C4363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0F23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38E2B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5EBCA2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65A49D1D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0016508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31D270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B161004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6E663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体育（四）</w:t>
            </w:r>
          </w:p>
        </w:tc>
        <w:tc>
          <w:tcPr>
            <w:tcW w:w="1843" w:type="dxa"/>
            <w:vAlign w:val="center"/>
          </w:tcPr>
          <w:p w14:paraId="6655635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Physical Education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1D6E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12D456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BC41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2EEAD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F337CE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0B88C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42A62F3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772C3B9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6F7432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8490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大学IT</w:t>
            </w:r>
          </w:p>
        </w:tc>
        <w:tc>
          <w:tcPr>
            <w:tcW w:w="1843" w:type="dxa"/>
            <w:vAlign w:val="center"/>
          </w:tcPr>
          <w:p w14:paraId="3275350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University IT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037F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EEEFB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6E3CA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9CD5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E6D04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0250E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63440A93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14:paraId="1922EE74" w14:textId="77777777" w:rsidR="00642433" w:rsidRPr="00AA31B2" w:rsidRDefault="0075004E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通识教育必修课程（3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7.5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C229A7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B991001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C247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1843" w:type="dxa"/>
            <w:vAlign w:val="center"/>
          </w:tcPr>
          <w:p w14:paraId="495FB84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Military Theory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D6DD5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DB6FC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5AFDD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8892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41A30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18676A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2A529462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445684A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62C50B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B991002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23A7A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大学生就业指导</w:t>
            </w:r>
          </w:p>
        </w:tc>
        <w:tc>
          <w:tcPr>
            <w:tcW w:w="1843" w:type="dxa"/>
            <w:vAlign w:val="center"/>
          </w:tcPr>
          <w:p w14:paraId="152A2FAB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The Employment Guidance for College Students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36254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B8FF49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A87C3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2E908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A2AC93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C366FB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4907D42" w14:textId="77777777" w:rsidTr="005D65DC">
        <w:trPr>
          <w:trHeight w:val="342"/>
          <w:jc w:val="center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14:paraId="3D134E57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8B1382C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991006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4BE49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1843" w:type="dxa"/>
            <w:vAlign w:val="center"/>
          </w:tcPr>
          <w:p w14:paraId="63C4C93D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Innovation and Entrepreneurship Education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9176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B2C57F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4F6A22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A781C1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299610" w14:textId="77777777" w:rsidR="00642433" w:rsidRPr="00AA31B2" w:rsidRDefault="00642433" w:rsidP="00E42D1D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6ED28F" w14:textId="77777777" w:rsidR="00642433" w:rsidRPr="00AA31B2" w:rsidRDefault="00642433" w:rsidP="00E42D1D">
            <w:pPr>
              <w:widowControl/>
              <w:spacing w:line="240" w:lineRule="atLeas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08B60CFE" w14:textId="77777777" w:rsidTr="005D65DC">
        <w:trPr>
          <w:trHeight w:val="969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4622277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通识教育选修课程（12学分）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2751D06F" w14:textId="77777777" w:rsidR="00C53710" w:rsidRPr="00AA31B2" w:rsidRDefault="00C53710" w:rsidP="00C53710">
            <w:pPr>
              <w:widowControl/>
              <w:spacing w:line="240" w:lineRule="atLeast"/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在学校统一提供的通识教育选修课程模块中选修12学分(本专业学生须在国学素养模块至少选修2学分，可在全校开设的所有课程范围内自主选修4学分，建议所有学生选修应用写作类课程)。</w:t>
            </w:r>
          </w:p>
        </w:tc>
      </w:tr>
      <w:tr w:rsidR="00AA31B2" w:rsidRPr="00AA31B2" w14:paraId="79D93A6E" w14:textId="77777777" w:rsidTr="00695F27">
        <w:trPr>
          <w:trHeight w:val="427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4B1D1782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专业教育必修课程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61BA8A6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基础课程（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25.5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21BAA6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B051001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2640C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高等数学A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29C4EFDC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Advanced Mathematics A1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29A0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74C9101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63BA9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FB156B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71716E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4E0317" w14:textId="3E431007" w:rsidR="00C53710" w:rsidRPr="00AA31B2" w:rsidRDefault="00C53710" w:rsidP="00695F2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专业基础平台课程</w:t>
            </w:r>
          </w:p>
        </w:tc>
      </w:tr>
      <w:tr w:rsidR="00AA31B2" w:rsidRPr="00AA31B2" w14:paraId="5F260E2E" w14:textId="77777777" w:rsidTr="005D65DC">
        <w:trPr>
          <w:trHeight w:val="418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DA38D31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266C54C3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4FC8D04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B051002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A9392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高等数学A(二)</w:t>
            </w:r>
          </w:p>
        </w:tc>
        <w:tc>
          <w:tcPr>
            <w:tcW w:w="1843" w:type="dxa"/>
            <w:vAlign w:val="center"/>
          </w:tcPr>
          <w:p w14:paraId="1BBBF599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Advanced Mathematics 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9B2D8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8DECE28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97852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C4B4F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42189A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DB68C01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190D0D97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1FAD274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1E687A85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930F3A5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B051008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FC4A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1843" w:type="dxa"/>
            <w:vAlign w:val="center"/>
          </w:tcPr>
          <w:p w14:paraId="5029027B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Linear Algebra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0F62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0055B1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E43621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FD46C2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907837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6093A5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2BC0884E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4CF1BDF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386CEE76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6050467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B061003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6AD9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大学物理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14:paraId="4EBE99A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College Physics 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A6C8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DC30382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6A8B76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50F33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D4EF91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7F777ED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28F840C2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439DD93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0AF5FD96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A0E2B47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B061006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EF6B8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大学物理实验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14:paraId="696BC5F6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College Physics Experiment 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65564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056D42A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162C3F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C3054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C6A5E8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2D7B99C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536C3ED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6D916F6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6152CCF5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08DBAEE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B051009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913D4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843" w:type="dxa"/>
            <w:vAlign w:val="center"/>
          </w:tcPr>
          <w:p w14:paraId="468A7DEA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Probability and Statistics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D41F0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A77C6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5CBB63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8D8686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EC06A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0D84E0B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0E6746E6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1074ED3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0067D038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9ABA67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B051010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E374A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复变函数与积分变换</w:t>
            </w:r>
          </w:p>
        </w:tc>
        <w:tc>
          <w:tcPr>
            <w:tcW w:w="1843" w:type="dxa"/>
            <w:vAlign w:val="center"/>
          </w:tcPr>
          <w:p w14:paraId="573BF71C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Function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 xml:space="preserve"> of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Complex Variable and  Inte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g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ral Transfor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3D63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6BE1583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4BFD09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70FD3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66C50D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A274CA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00375A35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B178D0B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418AAE45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04C6DA7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75851" w14:textId="77777777" w:rsidR="00C53710" w:rsidRPr="00AA31B2" w:rsidRDefault="00C53710" w:rsidP="00C53710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1843" w:type="dxa"/>
            <w:vAlign w:val="center"/>
          </w:tcPr>
          <w:p w14:paraId="0DA3DB32" w14:textId="77777777" w:rsidR="00C53710" w:rsidRPr="00AA31B2" w:rsidRDefault="00C53710" w:rsidP="00C53710">
            <w:pPr>
              <w:widowControl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Programming 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with 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CBEBF" w14:textId="77777777" w:rsidR="00C53710" w:rsidRPr="00AA31B2" w:rsidRDefault="00C53710" w:rsidP="00C53710">
            <w:pPr>
              <w:widowControl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CE9085" w14:textId="77777777" w:rsidR="00C53710" w:rsidRPr="00AA31B2" w:rsidRDefault="00C53710" w:rsidP="00C53710">
            <w:pPr>
              <w:widowControl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AEFEC" w14:textId="77777777" w:rsidR="00C53710" w:rsidRPr="00AA31B2" w:rsidRDefault="00C53710" w:rsidP="00C53710">
            <w:pPr>
              <w:widowControl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2EDA7" w14:textId="77777777" w:rsidR="00C53710" w:rsidRPr="00AA31B2" w:rsidRDefault="00C53710" w:rsidP="00C53710">
            <w:pPr>
              <w:widowControl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03ECFE" w14:textId="77777777" w:rsidR="00C53710" w:rsidRPr="00AA31B2" w:rsidRDefault="00C53710" w:rsidP="00C53710">
            <w:pPr>
              <w:widowControl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A7B780" w14:textId="77777777" w:rsidR="00C53710" w:rsidRPr="00AA31B2" w:rsidRDefault="00C53710" w:rsidP="00C53710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17338F4B" w14:textId="77777777" w:rsidTr="005D65DC">
        <w:trPr>
          <w:trHeight w:val="41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668C5946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3149D136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7EBD35D" w14:textId="77777777" w:rsidR="00C53710" w:rsidRPr="00AA31B2" w:rsidRDefault="00C53710" w:rsidP="00511A94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B021310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89351" w14:textId="77777777" w:rsidR="00C53710" w:rsidRPr="00AA31B2" w:rsidRDefault="00C53710" w:rsidP="00511A94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物联网导论</w:t>
            </w:r>
          </w:p>
        </w:tc>
        <w:tc>
          <w:tcPr>
            <w:tcW w:w="1843" w:type="dxa"/>
            <w:vAlign w:val="center"/>
          </w:tcPr>
          <w:p w14:paraId="22D86012" w14:textId="77777777" w:rsidR="00C53710" w:rsidRPr="00AA31B2" w:rsidRDefault="00C53710" w:rsidP="00511A94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Introduction to Internet of Things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A5D9E" w14:textId="77777777" w:rsidR="00C53710" w:rsidRPr="00AA31B2" w:rsidRDefault="00C53710" w:rsidP="00511A94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7165062" w14:textId="77777777" w:rsidR="00C53710" w:rsidRPr="00AA31B2" w:rsidRDefault="00C53710" w:rsidP="00511A94">
            <w:pPr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16C593" w14:textId="77777777" w:rsidR="00C53710" w:rsidRPr="00AA31B2" w:rsidRDefault="00C53710" w:rsidP="00511A94">
            <w:pPr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6698D" w14:textId="77777777" w:rsidR="00C53710" w:rsidRPr="00AA31B2" w:rsidRDefault="00C53710" w:rsidP="00511A94">
            <w:pPr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2C1533" w14:textId="77777777" w:rsidR="00C53710" w:rsidRPr="00AA31B2" w:rsidRDefault="00C53710" w:rsidP="00511A94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60A3D" w14:textId="77777777" w:rsidR="00C53710" w:rsidRPr="00AA31B2" w:rsidRDefault="00C53710" w:rsidP="00511A94">
            <w:pPr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57BEAC4" w14:textId="77777777" w:rsidTr="005D65DC">
        <w:trPr>
          <w:trHeight w:val="46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00CEE83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7B26EF41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主干课程（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="000034AE"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学分）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57E63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E537D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电路分析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095ACBD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Circuit Analysis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0AFB1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0FBD5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9EEC1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90376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672D4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FF8E3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A31B2" w:rsidRPr="00AA31B2" w14:paraId="2A738FF4" w14:textId="77777777" w:rsidTr="005D65DC">
        <w:trPr>
          <w:trHeight w:val="71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DEA33ED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CD6D2F4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7BBE6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0378C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380039F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A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nalog 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E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lectronic 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T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echnology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7DE14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F6DA5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E3E9E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4E78C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3CFE1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AEBC3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19EC189C" w14:textId="77777777" w:rsidTr="005D65DC">
        <w:trPr>
          <w:trHeight w:val="692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E663DB6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35A4031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D5FCE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B021111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15108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数字电路与数字逻辑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BFE68AA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Digital Circuit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 &amp; Logic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2038B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ED7C5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86619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1BC81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95829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7F8AF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73AB224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178D3A5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35C128B" w14:textId="77777777" w:rsidR="00C53710" w:rsidRPr="00AA31B2" w:rsidRDefault="00C53710" w:rsidP="00C53710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041C6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83C9E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CAA649F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Signals and Systems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2FED3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6E766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832E9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5DC0C" w14:textId="77777777" w:rsidR="00C53710" w:rsidRPr="00AA31B2" w:rsidRDefault="00C53710" w:rsidP="00C53710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7BC89" w14:textId="77777777" w:rsidR="00C53710" w:rsidRPr="00AA31B2" w:rsidRDefault="00C53710" w:rsidP="00C5371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89721" w14:textId="77777777" w:rsidR="00C53710" w:rsidRPr="00AA31B2" w:rsidRDefault="00C53710" w:rsidP="00C53710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69694325" w14:textId="77777777" w:rsidTr="005D65DC">
        <w:trPr>
          <w:trHeight w:val="270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01D0F12A" w14:textId="77777777" w:rsidR="00624169" w:rsidRPr="00AA31B2" w:rsidRDefault="00A220FE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专业教育必修课程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47C082D1" w14:textId="77777777" w:rsidR="00624169" w:rsidRPr="00AA31B2" w:rsidRDefault="00A220FE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主干课程（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24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学分）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76C5C" w14:textId="77777777" w:rsidR="00624169" w:rsidRPr="00AA31B2" w:rsidRDefault="00624169" w:rsidP="00624169">
            <w:pPr>
              <w:shd w:val="clear" w:color="auto" w:fill="FFFFFF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B0213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ED7E" w14:textId="77777777" w:rsidR="00624169" w:rsidRPr="00AA31B2" w:rsidRDefault="00624169" w:rsidP="00624169">
            <w:pPr>
              <w:shd w:val="clear" w:color="auto" w:fill="FFFFFF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电磁场与电磁波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1080671" w14:textId="77777777" w:rsidR="00624169" w:rsidRPr="00AA31B2" w:rsidRDefault="00624169" w:rsidP="00DA1275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Electromagnetic Fields &amp; Magnetic Waves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BE6B4" w14:textId="77777777" w:rsidR="00624169" w:rsidRPr="00AA31B2" w:rsidRDefault="00624169" w:rsidP="00624169">
            <w:pPr>
              <w:shd w:val="clear" w:color="auto" w:fill="FFFFFF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E766F" w14:textId="77777777" w:rsidR="00624169" w:rsidRPr="00AA31B2" w:rsidRDefault="00624169" w:rsidP="00624169">
            <w:pPr>
              <w:shd w:val="clear" w:color="auto" w:fill="FFFFFF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26182" w14:textId="77777777" w:rsidR="00624169" w:rsidRPr="00AA31B2" w:rsidRDefault="00624169" w:rsidP="00624169">
            <w:pPr>
              <w:shd w:val="clear" w:color="auto" w:fill="FFFFFF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38242" w14:textId="77777777" w:rsidR="00624169" w:rsidRPr="00AA31B2" w:rsidRDefault="00624169" w:rsidP="00624169">
            <w:pPr>
              <w:shd w:val="clear" w:color="auto" w:fill="FFFFFF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8E323" w14:textId="77777777" w:rsidR="00624169" w:rsidRPr="00AA31B2" w:rsidRDefault="00624169" w:rsidP="00624169">
            <w:pPr>
              <w:shd w:val="clear" w:color="auto" w:fill="FFFFFF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E824C" w14:textId="77777777" w:rsidR="00624169" w:rsidRPr="00AA31B2" w:rsidRDefault="00624169" w:rsidP="00624169">
            <w:pPr>
              <w:shd w:val="clear" w:color="auto" w:fill="FFFFFF"/>
              <w:jc w:val="left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5E4015AA" w14:textId="77777777" w:rsidTr="007106A1">
        <w:trPr>
          <w:trHeight w:val="58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641E2B9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8A3857C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4BB51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B0213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E106" w14:textId="77777777" w:rsidR="00624169" w:rsidRPr="00AA31B2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通信原理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40F91C6" w14:textId="77777777" w:rsidR="00624169" w:rsidRPr="00AA31B2" w:rsidRDefault="00624169" w:rsidP="00624169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Communication 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P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rinciples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836AA" w14:textId="77777777" w:rsidR="00624169" w:rsidRPr="00AA31B2" w:rsidRDefault="00624169" w:rsidP="00624169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5FA84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85CDD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F6BFE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EC3B7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73885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CCA51D2" w14:textId="77777777" w:rsidTr="007106A1">
        <w:trPr>
          <w:trHeight w:val="759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B8C024F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5416B97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93FFE" w14:textId="77777777" w:rsidR="00624169" w:rsidRPr="00AA31B2" w:rsidRDefault="00624169" w:rsidP="0062416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B021311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8DFB3" w14:textId="77777777" w:rsidR="00624169" w:rsidRPr="00AA31B2" w:rsidRDefault="00624169" w:rsidP="00624169">
            <w:pPr>
              <w:shd w:val="clear" w:color="auto" w:fill="FFFFFF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传感器原理与应用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19A8323" w14:textId="77777777" w:rsidR="00624169" w:rsidRPr="00AA31B2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Sensor Principles and Applications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9687" w14:textId="77777777" w:rsidR="00624169" w:rsidRPr="00AA31B2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C9774" w14:textId="77777777" w:rsidR="00624169" w:rsidRPr="00AA31B2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B11E3" w14:textId="77777777" w:rsidR="00624169" w:rsidRPr="00AA31B2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9F5A7" w14:textId="77777777" w:rsidR="00624169" w:rsidRPr="00AA31B2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1C663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8FB7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AB631F1" w14:textId="77777777" w:rsidTr="007106A1">
        <w:trPr>
          <w:trHeight w:val="68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8B1C62D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70C5A81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8DC82" w14:textId="77777777" w:rsidR="00624169" w:rsidRPr="00AA31B2" w:rsidRDefault="00624169" w:rsidP="0062416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B021313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0324E" w14:textId="77777777" w:rsidR="00624169" w:rsidRPr="00AA31B2" w:rsidRDefault="00624169" w:rsidP="006241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射频识别（RFID）技术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906B453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RFID Technology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0B3C3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D10FD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188E2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D312D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4547B" w14:textId="77777777" w:rsidR="00624169" w:rsidRPr="00AA31B2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9B0F4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8D6B933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AA6D852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bookmarkStart w:id="5" w:name="_GoBack" w:colFirst="1" w:colLast="8"/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2DC59FAD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实践课程（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34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学分）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8B7A2E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B991004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AF162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军训</w:t>
            </w:r>
          </w:p>
        </w:tc>
        <w:tc>
          <w:tcPr>
            <w:tcW w:w="1843" w:type="dxa"/>
            <w:vAlign w:val="center"/>
          </w:tcPr>
          <w:p w14:paraId="206AF8B2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Military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39211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9976201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97934F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B1A77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2F5C3" w14:textId="77777777" w:rsidR="00624169" w:rsidRPr="00AA31B2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0B0BF6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B0F9DC1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608BDBC0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07A4943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E597A7D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B021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CDDA8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ind w:rightChars="10" w:right="21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专业认识</w:t>
            </w:r>
          </w:p>
        </w:tc>
        <w:tc>
          <w:tcPr>
            <w:tcW w:w="1843" w:type="dxa"/>
            <w:vAlign w:val="center"/>
          </w:tcPr>
          <w:p w14:paraId="0D90647B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Profession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al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Introduction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B6C1E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F1FA5E5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2C2AB8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F974E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0C6999" w14:textId="77777777" w:rsidR="00624169" w:rsidRPr="00AA31B2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BD964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CB496D9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123D972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4759A635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54A1725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B991005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6C2C2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公益劳动</w:t>
            </w:r>
          </w:p>
        </w:tc>
        <w:tc>
          <w:tcPr>
            <w:tcW w:w="1843" w:type="dxa"/>
            <w:vAlign w:val="center"/>
          </w:tcPr>
          <w:p w14:paraId="7F4A378F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Labor Course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253CC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49593D9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55C467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5C4B5B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C3B4C9" w14:textId="77777777" w:rsidR="00624169" w:rsidRPr="00AA31B2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FB2483" w14:textId="77777777" w:rsidR="00624169" w:rsidRPr="00AA31B2" w:rsidRDefault="00624169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1EF4052D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70BEAD5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F3CCBB6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A5FF942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A2149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实践项目教学</w:t>
            </w:r>
            <w:proofErr w:type="gramStart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14:paraId="470BABDC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Practical Training with Projects（1）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CF58F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F5323C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9505FB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35463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992A83" w14:textId="77777777" w:rsidR="00624169" w:rsidRPr="005D56BC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0C78C" w14:textId="4B88D0B6" w:rsidR="00624169" w:rsidRPr="005D56BC" w:rsidRDefault="005D56BC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英谷</w:t>
            </w:r>
            <w:proofErr w:type="gramEnd"/>
          </w:p>
        </w:tc>
      </w:tr>
      <w:tr w:rsidR="00AA31B2" w:rsidRPr="00AA31B2" w14:paraId="7D464BC9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277557C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7172A20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EB7CA52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96437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实践项目教学二</w:t>
            </w:r>
          </w:p>
        </w:tc>
        <w:tc>
          <w:tcPr>
            <w:tcW w:w="1843" w:type="dxa"/>
            <w:vAlign w:val="center"/>
          </w:tcPr>
          <w:p w14:paraId="2DE63CD7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Practical Training with Projects（2）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8DA0C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91E54F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16F7B7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A169A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B1D3BC" w14:textId="77777777" w:rsidR="00624169" w:rsidRPr="005D56BC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49935" w14:textId="7067F87F" w:rsidR="00624169" w:rsidRPr="005D56BC" w:rsidRDefault="005D56BC" w:rsidP="0062416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英谷</w:t>
            </w:r>
            <w:proofErr w:type="gramEnd"/>
          </w:p>
        </w:tc>
      </w:tr>
      <w:tr w:rsidR="00AA31B2" w:rsidRPr="00AA31B2" w14:paraId="7C876587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CD64D71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14659F6D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9A1D4FE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4D72F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bookmarkStart w:id="6" w:name="OLE_LINK13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项目实训</w:t>
            </w:r>
            <w:bookmarkEnd w:id="6"/>
            <w:proofErr w:type="gramStart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3" w:type="dxa"/>
            <w:vAlign w:val="center"/>
          </w:tcPr>
          <w:p w14:paraId="4D7007C8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Training with Practical Projects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75819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2BAC20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76F077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3B87C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929D0" w14:textId="77777777" w:rsidR="00624169" w:rsidRPr="005D56BC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C5F652" w14:textId="5FB5177F" w:rsidR="00624169" w:rsidRPr="005D56BC" w:rsidRDefault="005D56BC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英谷</w:t>
            </w:r>
            <w:proofErr w:type="gramEnd"/>
          </w:p>
        </w:tc>
      </w:tr>
      <w:tr w:rsidR="00AA31B2" w:rsidRPr="00AA31B2" w14:paraId="1C7A6370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714EDFA8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9E7145B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104EFA7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AB89B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项目</w:t>
            </w:r>
            <w:proofErr w:type="gramStart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实训二</w:t>
            </w:r>
            <w:proofErr w:type="gramEnd"/>
          </w:p>
        </w:tc>
        <w:tc>
          <w:tcPr>
            <w:tcW w:w="1843" w:type="dxa"/>
            <w:vAlign w:val="center"/>
          </w:tcPr>
          <w:p w14:paraId="0A38CB1C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Training with Practical Projects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49882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9EB9AED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A35EEC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D61FF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253A72" w14:textId="77777777" w:rsidR="00624169" w:rsidRPr="005D56BC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3FF3D7" w14:textId="41534A9D" w:rsidR="00624169" w:rsidRPr="005D56BC" w:rsidRDefault="005D56BC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英谷</w:t>
            </w:r>
            <w:proofErr w:type="gramEnd"/>
          </w:p>
        </w:tc>
      </w:tr>
      <w:tr w:rsidR="00AA31B2" w:rsidRPr="00AA31B2" w14:paraId="7AD52F61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E457B7C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A9EF592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F3FE4B6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611EF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项目</w:t>
            </w:r>
            <w:proofErr w:type="gramStart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实训三</w:t>
            </w:r>
            <w:proofErr w:type="gramEnd"/>
          </w:p>
        </w:tc>
        <w:tc>
          <w:tcPr>
            <w:tcW w:w="1843" w:type="dxa"/>
            <w:vAlign w:val="center"/>
          </w:tcPr>
          <w:p w14:paraId="125A9C06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Training with Practical Projects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04D60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7452DE3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E1CB5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00AEB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CFB7EF" w14:textId="77777777" w:rsidR="00624169" w:rsidRPr="005D56BC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D00824" w14:textId="33623CF5" w:rsidR="00624169" w:rsidRPr="005D56BC" w:rsidRDefault="005D56BC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英谷</w:t>
            </w:r>
            <w:proofErr w:type="gramEnd"/>
          </w:p>
        </w:tc>
      </w:tr>
      <w:tr w:rsidR="00AA31B2" w:rsidRPr="00AA31B2" w14:paraId="13E3BA0D" w14:textId="77777777" w:rsidTr="007106A1">
        <w:trPr>
          <w:trHeight w:val="552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F87A86D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255581A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F21DCF9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71C4A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毕业实习</w:t>
            </w:r>
          </w:p>
        </w:tc>
        <w:tc>
          <w:tcPr>
            <w:tcW w:w="1843" w:type="dxa"/>
            <w:vAlign w:val="center"/>
          </w:tcPr>
          <w:p w14:paraId="347528F0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Pre-graduation Internship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041CD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DD91B4E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F96444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8851E2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BA0207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EC7F7D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42241E84" w14:textId="77777777" w:rsidTr="007106A1">
        <w:trPr>
          <w:trHeight w:val="588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2653DD2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1016481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D7959B7" w14:textId="77777777" w:rsidR="00624169" w:rsidRPr="0012234D" w:rsidRDefault="00624169" w:rsidP="0062416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B021663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3ABCE" w14:textId="77777777" w:rsidR="00624169" w:rsidRPr="0012234D" w:rsidRDefault="00624169" w:rsidP="00624169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1843" w:type="dxa"/>
            <w:vAlign w:val="center"/>
          </w:tcPr>
          <w:p w14:paraId="4792CE02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Graduation Design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60A33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AF240D0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12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AD2FD3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07756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12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BEF53B" w14:textId="77777777" w:rsidR="00624169" w:rsidRPr="00AA31B2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D2D437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005CF2F8" w14:textId="77777777" w:rsidTr="007106A1">
        <w:trPr>
          <w:trHeight w:val="624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7EB3944D" w14:textId="77777777" w:rsidR="00624169" w:rsidRPr="00AA31B2" w:rsidRDefault="007B088F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专业教育选修课程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4A4D52D2" w14:textId="77777777" w:rsidR="00624169" w:rsidRPr="0012234D" w:rsidRDefault="00D8624C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拓展课程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6F1E14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1AC4D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spellStart"/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Matlab</w:t>
            </w:r>
            <w:proofErr w:type="spellEnd"/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1843" w:type="dxa"/>
            <w:vAlign w:val="center"/>
          </w:tcPr>
          <w:p w14:paraId="749BC0F0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Programming with </w:t>
            </w:r>
            <w:proofErr w:type="spellStart"/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Matlab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645B585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B516C63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B7C6DD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54EF45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6BDB85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D152A9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7651CBAC" w14:textId="77777777" w:rsidTr="007106A1">
        <w:trPr>
          <w:trHeight w:val="519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8E1B1D8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5706337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39B2297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AE1D0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1843" w:type="dxa"/>
            <w:vAlign w:val="center"/>
          </w:tcPr>
          <w:p w14:paraId="48058BB4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Data Structure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D5980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BEF5207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2A97CE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0E9BB1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77B7AF" w14:textId="77777777" w:rsidR="00624169" w:rsidRPr="005D56BC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CE7B01" w14:textId="77777777" w:rsidR="00624169" w:rsidRPr="005D56BC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</w:pPr>
            <w:r w:rsidRPr="005D56BC">
              <w:rPr>
                <w:rFonts w:ascii="仿宋" w:eastAsia="仿宋" w:hAnsi="仿宋" w:cs="宋体"/>
                <w:color w:val="FF0000"/>
                <w:kern w:val="0"/>
                <w:sz w:val="20"/>
                <w:szCs w:val="20"/>
              </w:rPr>
              <w:sym w:font="Symbol" w:char="F0D6"/>
            </w:r>
          </w:p>
        </w:tc>
      </w:tr>
      <w:tr w:rsidR="00AA31B2" w:rsidRPr="00AA31B2" w14:paraId="7ABDAFB6" w14:textId="77777777" w:rsidTr="007106A1">
        <w:trPr>
          <w:trHeight w:val="622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AFF7E7F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6A48F19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2129E6E" w14:textId="77777777" w:rsidR="00624169" w:rsidRPr="0012234D" w:rsidRDefault="00624169" w:rsidP="0062416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4AE9D" w14:textId="77777777" w:rsidR="00624169" w:rsidRPr="0012234D" w:rsidRDefault="00624169" w:rsidP="00624169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Linux操作系统</w:t>
            </w:r>
          </w:p>
        </w:tc>
        <w:tc>
          <w:tcPr>
            <w:tcW w:w="1843" w:type="dxa"/>
            <w:vAlign w:val="center"/>
          </w:tcPr>
          <w:p w14:paraId="2EBB8FE8" w14:textId="77777777" w:rsidR="00624169" w:rsidRPr="0012234D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Linux Operating System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C8D12" w14:textId="77777777" w:rsidR="00624169" w:rsidRPr="0012234D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70CEAEA" w14:textId="77777777" w:rsidR="00624169" w:rsidRPr="0012234D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9D0B1D" w14:textId="77777777" w:rsidR="00624169" w:rsidRPr="0012234D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C05E42" w14:textId="77777777" w:rsidR="00624169" w:rsidRPr="0012234D" w:rsidRDefault="00624169" w:rsidP="00624169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CD43C" w14:textId="77777777" w:rsidR="00624169" w:rsidRPr="00AA31B2" w:rsidRDefault="00624169" w:rsidP="00624169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96B57F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A31B2" w:rsidRPr="00AA31B2" w14:paraId="184169D3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5A0AE382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EC6DEF2" w14:textId="77777777" w:rsidR="00624169" w:rsidRPr="0012234D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E63D942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28FD2" w14:textId="77777777" w:rsidR="00624169" w:rsidRPr="0012234D" w:rsidRDefault="00624169" w:rsidP="00624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通信工程专业英语</w:t>
            </w:r>
          </w:p>
        </w:tc>
        <w:tc>
          <w:tcPr>
            <w:tcW w:w="1843" w:type="dxa"/>
            <w:vAlign w:val="center"/>
          </w:tcPr>
          <w:p w14:paraId="0CA432C6" w14:textId="77777777" w:rsidR="00624169" w:rsidRPr="0012234D" w:rsidRDefault="00624169" w:rsidP="00DA1275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English for Telecommunication Engineering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C9459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913D992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8E9B91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F2E83B" w14:textId="77777777" w:rsidR="00624169" w:rsidRPr="0012234D" w:rsidRDefault="00624169" w:rsidP="00624169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C4287A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51B2B3" w14:textId="77777777" w:rsidR="00624169" w:rsidRPr="00AA31B2" w:rsidRDefault="00624169" w:rsidP="00624169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4943" w:rsidRPr="00AA31B2" w14:paraId="05468C94" w14:textId="77777777" w:rsidTr="005D65DC">
        <w:trPr>
          <w:trHeight w:val="1329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2085939A" w14:textId="77777777" w:rsidR="00124943" w:rsidRPr="00AA31B2" w:rsidRDefault="00E07332" w:rsidP="007B088F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专业教育选修课程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3F7C4D84" w14:textId="77777777" w:rsidR="00124943" w:rsidRPr="0012234D" w:rsidRDefault="00E07332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拓展课程（≥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37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学分</w:t>
            </w:r>
            <w:r w:rsidR="009A56E2"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，其中实践课程≥</w:t>
            </w:r>
            <w:r w:rsidR="009A56E2"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="009A56E2"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学分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EB6A13D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4644B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单片机原理与应用</w:t>
            </w:r>
          </w:p>
        </w:tc>
        <w:tc>
          <w:tcPr>
            <w:tcW w:w="1843" w:type="dxa"/>
            <w:vAlign w:val="center"/>
          </w:tcPr>
          <w:p w14:paraId="439887DC" w14:textId="77777777" w:rsidR="00124943" w:rsidRPr="0012234D" w:rsidRDefault="00124943" w:rsidP="0021107C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Principles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 xml:space="preserve"> and Applications of Single-chip Microcomputers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0CB01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C98B52A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6AD0E4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DCA35B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739C85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487893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124943" w:rsidRPr="00AA31B2" w14:paraId="19F02CFC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17D56A6E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160BAE0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6EE1711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7AC0A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spellStart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TinyOS</w:t>
            </w:r>
            <w:proofErr w:type="spellEnd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1843" w:type="dxa"/>
            <w:vAlign w:val="center"/>
          </w:tcPr>
          <w:p w14:paraId="368FAC56" w14:textId="77777777" w:rsidR="00124943" w:rsidRPr="0012234D" w:rsidRDefault="00124943" w:rsidP="00742076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proofErr w:type="spellStart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TinyOS</w:t>
            </w:r>
            <w:proofErr w:type="spellEnd"/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 xml:space="preserve"> Operating System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33BA1" w14:textId="77777777" w:rsidR="00124943" w:rsidRPr="0012234D" w:rsidRDefault="00124943" w:rsidP="00742076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2A367E8" w14:textId="77777777" w:rsidR="00124943" w:rsidRPr="0012234D" w:rsidRDefault="00124943" w:rsidP="00742076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D5EFA5" w14:textId="77777777" w:rsidR="00124943" w:rsidRPr="0012234D" w:rsidRDefault="00124943" w:rsidP="00742076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767E9" w14:textId="77777777" w:rsidR="00124943" w:rsidRPr="0012234D" w:rsidRDefault="00124943" w:rsidP="00742076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3A0D65" w14:textId="77777777" w:rsidR="00124943" w:rsidRPr="00AA31B2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209490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4943" w:rsidRPr="00AA31B2" w14:paraId="33133643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DFA7CC4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D912E09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5A0105F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0E527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微机原理与接口技术</w:t>
            </w:r>
          </w:p>
        </w:tc>
        <w:tc>
          <w:tcPr>
            <w:tcW w:w="1843" w:type="dxa"/>
            <w:vAlign w:val="center"/>
          </w:tcPr>
          <w:p w14:paraId="3F83DE70" w14:textId="77777777" w:rsidR="00124943" w:rsidRPr="0012234D" w:rsidRDefault="00124943" w:rsidP="0021107C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Principle and 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Interface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Technology of Microcomputer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93D4A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4B1081D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911E46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31FD3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28A491" w14:textId="77777777" w:rsidR="00124943" w:rsidRPr="00AA31B2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3E0A05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4943" w:rsidRPr="00AA31B2" w14:paraId="38F0F166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3157705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983A3A6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A2A1748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C1F4A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数字音视频技术与应用</w:t>
            </w:r>
          </w:p>
        </w:tc>
        <w:tc>
          <w:tcPr>
            <w:tcW w:w="1843" w:type="dxa"/>
            <w:vAlign w:val="center"/>
          </w:tcPr>
          <w:p w14:paraId="20D936B9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Technolog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y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and Application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s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of 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Digital Audio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s and 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Video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50CB5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A9549C1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3B4E52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89E7F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25279C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6D4B5C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4943" w:rsidRPr="00AA31B2" w14:paraId="64BEF6E0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E699BE4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48E3866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F1647DE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FECEE" w14:textId="77777777" w:rsidR="00124943" w:rsidRPr="0012234D" w:rsidRDefault="00124943" w:rsidP="00742076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EDA技术与应用</w:t>
            </w:r>
          </w:p>
        </w:tc>
        <w:tc>
          <w:tcPr>
            <w:tcW w:w="1843" w:type="dxa"/>
            <w:vAlign w:val="center"/>
          </w:tcPr>
          <w:p w14:paraId="67C16C22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EDA Technology and Applications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E2FFE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263DC5E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09EBB9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A5066E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F464EF" w14:textId="77777777" w:rsidR="00124943" w:rsidRPr="00AA31B2" w:rsidRDefault="00124943" w:rsidP="0074207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D0D66E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4943" w:rsidRPr="00AA31B2" w14:paraId="1BC86F5F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D11E311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240C80A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46D857" w14:textId="666B8475" w:rsidR="00124943" w:rsidRPr="0012234D" w:rsidRDefault="00124943" w:rsidP="00742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 w:rsidR="00D81972" w:rsidRPr="0012234D">
              <w:rPr>
                <w:rFonts w:ascii="仿宋" w:eastAsia="仿宋" w:hAnsi="仿宋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637A1" w14:textId="77777777" w:rsidR="00124943" w:rsidRPr="0012234D" w:rsidRDefault="00124943" w:rsidP="00742076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现代信息网</w:t>
            </w:r>
          </w:p>
        </w:tc>
        <w:tc>
          <w:tcPr>
            <w:tcW w:w="1843" w:type="dxa"/>
            <w:vAlign w:val="center"/>
          </w:tcPr>
          <w:p w14:paraId="4CF10AE6" w14:textId="77777777" w:rsidR="00124943" w:rsidRPr="0012234D" w:rsidRDefault="00124943" w:rsidP="0021107C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Modern Information Networks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BE7EE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33D6F26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DDEEE6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2F58D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32EFC6" w14:textId="77777777" w:rsidR="00124943" w:rsidRPr="00A26F18" w:rsidRDefault="00124943" w:rsidP="00742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2558B3" w14:textId="77777777" w:rsidR="00124943" w:rsidRPr="00A26F18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124943" w:rsidRPr="00AA31B2" w14:paraId="29152CF2" w14:textId="77777777" w:rsidTr="00A5293E">
        <w:trPr>
          <w:trHeight w:val="617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736546A8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F548F40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A08333D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26C58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ARM体系结构与程序设计</w:t>
            </w:r>
          </w:p>
        </w:tc>
        <w:tc>
          <w:tcPr>
            <w:tcW w:w="1843" w:type="dxa"/>
            <w:vAlign w:val="center"/>
          </w:tcPr>
          <w:p w14:paraId="5D236D38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ARM Architecture and Programming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1E3D9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3.5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62EC1E4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D11B4D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1119CA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17126E" w14:textId="77777777" w:rsidR="00124943" w:rsidRPr="00AA31B2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ADAB6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124943" w:rsidRPr="00AA31B2" w14:paraId="2B56856A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C69F590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7FE713F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74B7937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63296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1843" w:type="dxa"/>
            <w:vAlign w:val="center"/>
          </w:tcPr>
          <w:p w14:paraId="427F64DB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Mobile Communication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D0086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119DBCA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119651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C09BA2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1F7994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8819E7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4943" w:rsidRPr="00AA31B2" w14:paraId="2E04D2FF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1490CD3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A7DC1E8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584D785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CD4EB" w14:textId="77777777" w:rsidR="00124943" w:rsidRPr="0012234D" w:rsidRDefault="00124943" w:rsidP="0074207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1843" w:type="dxa"/>
            <w:vAlign w:val="center"/>
          </w:tcPr>
          <w:p w14:paraId="42911FC6" w14:textId="77777777" w:rsidR="00124943" w:rsidRPr="0012234D" w:rsidRDefault="006B4239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hyperlink r:id="rId8" w:tgtFrame="_blank" w:history="1">
              <w:r w:rsidR="00124943" w:rsidRPr="0012234D">
                <w:rPr>
                  <w:rFonts w:ascii="仿宋" w:eastAsia="仿宋" w:hAnsi="仿宋"/>
                  <w:kern w:val="0"/>
                  <w:sz w:val="20"/>
                  <w:szCs w:val="20"/>
                </w:rPr>
                <w:t>Database Principles and Applications</w:t>
              </w:r>
            </w:hyperlink>
          </w:p>
        </w:tc>
        <w:tc>
          <w:tcPr>
            <w:tcW w:w="567" w:type="dxa"/>
            <w:shd w:val="clear" w:color="auto" w:fill="auto"/>
            <w:vAlign w:val="center"/>
          </w:tcPr>
          <w:p w14:paraId="547CD80E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47964DB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1F023F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A5F8D0" w14:textId="77777777" w:rsidR="00124943" w:rsidRPr="0012234D" w:rsidRDefault="00124943" w:rsidP="00742076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4719CF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B5D04C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124943" w:rsidRPr="00AA31B2" w14:paraId="4312F834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0A1F3CE2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B6F5F13" w14:textId="77777777" w:rsidR="00124943" w:rsidRPr="0012234D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A9F45DA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7900A" w14:textId="77777777" w:rsidR="00124943" w:rsidRPr="0012234D" w:rsidRDefault="00124943" w:rsidP="00742076">
            <w:pPr>
              <w:spacing w:line="21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JAVA SE 程序设计</w:t>
            </w:r>
          </w:p>
        </w:tc>
        <w:tc>
          <w:tcPr>
            <w:tcW w:w="1843" w:type="dxa"/>
            <w:vAlign w:val="center"/>
          </w:tcPr>
          <w:p w14:paraId="436DB34A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Java SE Programming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3E7AF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3.5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5C218D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01D86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98EE5" w14:textId="77777777" w:rsidR="00124943" w:rsidRPr="0012234D" w:rsidRDefault="00124943" w:rsidP="0074207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EBD2A3" w14:textId="77777777" w:rsidR="00124943" w:rsidRPr="00AA31B2" w:rsidRDefault="00124943" w:rsidP="00742076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CA356" w14:textId="77777777" w:rsidR="00124943" w:rsidRPr="00AA31B2" w:rsidRDefault="00124943" w:rsidP="0074207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DA1275" w:rsidRPr="00AA31B2" w14:paraId="47C88B8E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73D71732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1DA1C211" w14:textId="77777777" w:rsidR="00DA1275" w:rsidRPr="0012234D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619EC50A" w14:textId="73A8C25C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9F9AF" w14:textId="2C353D1B" w:rsidR="00DA1275" w:rsidRPr="0012234D" w:rsidRDefault="00DA1275" w:rsidP="00DA1275">
            <w:pPr>
              <w:spacing w:line="21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高频电子线路</w:t>
            </w:r>
          </w:p>
        </w:tc>
        <w:tc>
          <w:tcPr>
            <w:tcW w:w="1843" w:type="dxa"/>
            <w:vAlign w:val="center"/>
          </w:tcPr>
          <w:p w14:paraId="6AEC7B60" w14:textId="11760E0D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High-frequency Electric Circuits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5F2B0" w14:textId="7905C902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F7BF120" w14:textId="6DFD4C15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DE3263" w14:textId="295CB34C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FF108" w14:textId="64573337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0E9D6A" w14:textId="00549F33" w:rsidR="00DA1275" w:rsidRPr="00AA31B2" w:rsidRDefault="00DA1275" w:rsidP="00DA127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B9DFB8" w14:textId="496C0F50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DA1275" w:rsidRPr="00AA31B2" w14:paraId="6024555D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49C8B430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33B5725A" w14:textId="77777777" w:rsidR="00DA1275" w:rsidRPr="0012234D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2F0A329" w14:textId="77777777" w:rsidR="00DA1275" w:rsidRPr="0012234D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B022328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04C22" w14:textId="77777777" w:rsidR="00DA1275" w:rsidRPr="0012234D" w:rsidRDefault="00DA1275" w:rsidP="00DA127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ARM体系结构与程序设计课程设计</w:t>
            </w:r>
          </w:p>
        </w:tc>
        <w:tc>
          <w:tcPr>
            <w:tcW w:w="1843" w:type="dxa"/>
            <w:vAlign w:val="center"/>
          </w:tcPr>
          <w:p w14:paraId="2A65B84D" w14:textId="77777777" w:rsidR="00DA1275" w:rsidRPr="0012234D" w:rsidRDefault="00DA1275" w:rsidP="00DA1275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Practical Development</w:t>
            </w:r>
            <w:r w:rsidRPr="0012234D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of ARM Architecture and Programming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C36DE" w14:textId="77777777" w:rsidR="00DA1275" w:rsidRPr="0012234D" w:rsidRDefault="00DA1275" w:rsidP="00DA1275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BB1B4C5" w14:textId="77777777" w:rsidR="00DA1275" w:rsidRPr="0012234D" w:rsidRDefault="00DA1275" w:rsidP="00DA1275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0C667" w14:textId="77777777" w:rsidR="00DA1275" w:rsidRPr="0012234D" w:rsidRDefault="00DA1275" w:rsidP="00DA1275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83948" w14:textId="77777777" w:rsidR="00DA1275" w:rsidRPr="0012234D" w:rsidRDefault="00DA1275" w:rsidP="00DA1275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3A4D28" w14:textId="77777777" w:rsidR="00DA1275" w:rsidRPr="00AA31B2" w:rsidRDefault="00DA1275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AED4BE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1275" w:rsidRPr="00AA31B2" w14:paraId="476B273C" w14:textId="77777777" w:rsidTr="00A5293E">
        <w:trPr>
          <w:trHeight w:val="946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6CEBB08B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28E0A395" w14:textId="77777777" w:rsidR="00DA1275" w:rsidRPr="0012234D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CF051F0" w14:textId="77777777" w:rsidR="00DA1275" w:rsidRPr="0012234D" w:rsidRDefault="00DA1275" w:rsidP="00DA12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B02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4309D" w14:textId="77777777" w:rsidR="00DA1275" w:rsidRPr="0012234D" w:rsidRDefault="00DA1275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微波技术与天线</w:t>
            </w:r>
          </w:p>
        </w:tc>
        <w:tc>
          <w:tcPr>
            <w:tcW w:w="1843" w:type="dxa"/>
            <w:vAlign w:val="center"/>
          </w:tcPr>
          <w:p w14:paraId="7C49DB5C" w14:textId="77777777" w:rsidR="00DA1275" w:rsidRPr="0012234D" w:rsidRDefault="00DA1275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Microwave Technology and Antenna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160F1" w14:textId="77777777" w:rsidR="00DA1275" w:rsidRPr="0012234D" w:rsidRDefault="00DA1275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0A0D597" w14:textId="77777777" w:rsidR="00DA1275" w:rsidRPr="0012234D" w:rsidRDefault="00DA1275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2EEC1A" w14:textId="77777777" w:rsidR="00DA1275" w:rsidRPr="0012234D" w:rsidRDefault="00DA1275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4912A" w14:textId="77777777" w:rsidR="00DA1275" w:rsidRPr="0012234D" w:rsidRDefault="00DA1275" w:rsidP="00DA1275"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2234D">
              <w:rPr>
                <w:rFonts w:ascii="仿宋" w:eastAsia="仿宋" w:hAnsi="仿宋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E1CB6E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460645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bookmarkEnd w:id="5"/>
      <w:tr w:rsidR="00DA1275" w:rsidRPr="00AA31B2" w14:paraId="41F46BF4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74CCFC0A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76EE0444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4268FA1" w14:textId="77777777" w:rsidR="00DA1275" w:rsidRPr="00AA31B2" w:rsidRDefault="00DA1275" w:rsidP="00DA127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B02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0CEC1" w14:textId="77777777" w:rsidR="00DA1275" w:rsidRPr="00AA31B2" w:rsidRDefault="00DA1275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现代广播电视网络技术与应用</w:t>
            </w:r>
          </w:p>
        </w:tc>
        <w:tc>
          <w:tcPr>
            <w:tcW w:w="1843" w:type="dxa"/>
            <w:vAlign w:val="center"/>
          </w:tcPr>
          <w:p w14:paraId="7AE8B5F3" w14:textId="77777777" w:rsidR="00DA1275" w:rsidRPr="00AA31B2" w:rsidRDefault="00DA1275" w:rsidP="0021107C">
            <w:pPr>
              <w:adjustRightInd w:val="0"/>
              <w:snapToGrid w:val="0"/>
              <w:ind w:left="-57" w:right="-57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 xml:space="preserve">Network </w:t>
            </w:r>
            <w:r w:rsidRPr="0021107C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Technology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 and Applications of Modern 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Broadcasting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92496" w14:textId="77777777" w:rsidR="00DA1275" w:rsidRPr="00AA31B2" w:rsidRDefault="00DA1275" w:rsidP="00DA1275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A1D6B54" w14:textId="77777777" w:rsidR="00DA1275" w:rsidRPr="00AA31B2" w:rsidRDefault="00DA1275" w:rsidP="00DA1275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AB5161" w14:textId="77777777" w:rsidR="00DA1275" w:rsidRPr="00AA31B2" w:rsidRDefault="00DA1275" w:rsidP="00DA1275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5DC43D" w14:textId="77777777" w:rsidR="00DA1275" w:rsidRPr="00AA31B2" w:rsidRDefault="00DA1275" w:rsidP="00DA1275">
            <w:pPr>
              <w:adjustRightInd w:val="0"/>
              <w:snapToGrid w:val="0"/>
              <w:spacing w:line="240" w:lineRule="atLeast"/>
              <w:ind w:left="-85" w:right="-85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3E3560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9255DB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2C9D" w:rsidRPr="00AA31B2" w14:paraId="6BAB3F5C" w14:textId="77777777" w:rsidTr="005D65DC">
        <w:trPr>
          <w:trHeight w:val="598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</w:tcPr>
          <w:p w14:paraId="58DE4EB9" w14:textId="238CD587" w:rsidR="002D2C9D" w:rsidRPr="00AA31B2" w:rsidRDefault="002D2C9D" w:rsidP="00DA1275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专业教育选修课程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14:paraId="637EFC4D" w14:textId="064AC1D9" w:rsidR="002D2C9D" w:rsidRPr="00AA31B2" w:rsidRDefault="002D2C9D" w:rsidP="00DA1275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拓展课程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A201CC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B022319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BB131" w14:textId="77777777" w:rsidR="002D2C9D" w:rsidRPr="00AA31B2" w:rsidRDefault="002D2C9D" w:rsidP="00DA1275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1843" w:type="dxa"/>
            <w:vAlign w:val="center"/>
          </w:tcPr>
          <w:p w14:paraId="6239ACF2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Digital Signal Processing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C9B66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D28FF0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E8DC01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CE8D4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CFE63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07C8B2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2D2C9D" w:rsidRPr="00AA31B2" w14:paraId="0EFB9BF0" w14:textId="77777777" w:rsidTr="005D65DC">
        <w:trPr>
          <w:trHeight w:val="635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23AA9F70" w14:textId="26CD0D88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3B35EA2" w14:textId="49E58C78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342499C" w14:textId="1B542861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B0223</w:t>
            </w:r>
            <w:r w:rsidR="00D81972" w:rsidRPr="00A26F18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EE0EE" w14:textId="77777777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嵌入式Linux程序设计</w:t>
            </w:r>
          </w:p>
        </w:tc>
        <w:tc>
          <w:tcPr>
            <w:tcW w:w="1843" w:type="dxa"/>
            <w:vAlign w:val="center"/>
          </w:tcPr>
          <w:p w14:paraId="42D7DCA8" w14:textId="77777777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Programming for Embedded Linux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8FCD5" w14:textId="77777777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B48757C" w14:textId="77777777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CFE47F" w14:textId="77777777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DBCCB" w14:textId="77777777" w:rsidR="002D2C9D" w:rsidRPr="00A26F18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C09DBA" w14:textId="77777777" w:rsidR="002D2C9D" w:rsidRPr="00A26F18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6FA437" w14:textId="77777777" w:rsidR="002D2C9D" w:rsidRPr="00A26F18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26F18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2D2C9D" w:rsidRPr="00AA31B2" w14:paraId="7BB0C036" w14:textId="77777777" w:rsidTr="005D65DC">
        <w:trPr>
          <w:trHeight w:val="796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659A0460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0A6CDEF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A373BB6" w14:textId="77777777" w:rsidR="002D2C9D" w:rsidRPr="00AA31B2" w:rsidRDefault="002D2C9D" w:rsidP="00DA127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B022321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FAB8EB" w14:textId="77777777" w:rsidR="002D2C9D" w:rsidRPr="00AA31B2" w:rsidRDefault="002D2C9D" w:rsidP="00DA127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Android程序设计</w:t>
            </w:r>
          </w:p>
        </w:tc>
        <w:tc>
          <w:tcPr>
            <w:tcW w:w="1843" w:type="dxa"/>
            <w:vAlign w:val="center"/>
          </w:tcPr>
          <w:p w14:paraId="3494D654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</w:rPr>
              <w:t>Android Programming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F2EE1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EE649D4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AB068F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276CCC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85A793" w14:textId="77777777" w:rsidR="002D2C9D" w:rsidRPr="00AA31B2" w:rsidRDefault="002D2C9D" w:rsidP="00DA127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A8798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2D2C9D" w:rsidRPr="00AA31B2" w14:paraId="2BE0B52E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46CACA55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6CC0FC50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29C764F" w14:textId="77777777" w:rsidR="002D2C9D" w:rsidRPr="00AA31B2" w:rsidRDefault="002D2C9D" w:rsidP="00DA1275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B022323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3883F" w14:textId="77777777" w:rsidR="002D2C9D" w:rsidRPr="00AA31B2" w:rsidRDefault="002D2C9D" w:rsidP="00DA127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Zigbee技术与应用</w:t>
            </w:r>
          </w:p>
        </w:tc>
        <w:tc>
          <w:tcPr>
            <w:tcW w:w="1843" w:type="dxa"/>
            <w:vAlign w:val="center"/>
          </w:tcPr>
          <w:p w14:paraId="763EA0AA" w14:textId="77777777" w:rsidR="002D2C9D" w:rsidRPr="00AA31B2" w:rsidRDefault="002D2C9D" w:rsidP="00DA1275">
            <w:pPr>
              <w:adjustRightInd w:val="0"/>
              <w:snapToGrid w:val="0"/>
              <w:ind w:left="-85" w:right="-8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Technology and Application of Zigbee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69A69" w14:textId="77777777" w:rsidR="002D2C9D" w:rsidRPr="00AA31B2" w:rsidRDefault="002D2C9D" w:rsidP="00DA1275">
            <w:pPr>
              <w:adjustRightInd w:val="0"/>
              <w:snapToGrid w:val="0"/>
              <w:ind w:left="-85" w:right="-8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17E8357" w14:textId="77777777" w:rsidR="002D2C9D" w:rsidRPr="00AA31B2" w:rsidRDefault="002D2C9D" w:rsidP="00DA1275">
            <w:pPr>
              <w:adjustRightInd w:val="0"/>
              <w:snapToGrid w:val="0"/>
              <w:ind w:left="-85" w:right="-8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81683E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8B883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1B56F3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E38E8D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2D2C9D" w:rsidRPr="00AA31B2" w14:paraId="71ED7B2C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66936626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3FC2A1BC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8C392A6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B022330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DAC9D" w14:textId="77777777" w:rsidR="002D2C9D" w:rsidRPr="00AA31B2" w:rsidRDefault="002D2C9D" w:rsidP="00DA1275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软件开发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综合实训</w:t>
            </w:r>
          </w:p>
        </w:tc>
        <w:tc>
          <w:tcPr>
            <w:tcW w:w="1843" w:type="dxa"/>
            <w:vAlign w:val="center"/>
          </w:tcPr>
          <w:p w14:paraId="6033F9B8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 xml:space="preserve">Comprehensive Training </w:t>
            </w: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of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 xml:space="preserve"> Software </w:t>
            </w: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D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FFD42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BA398A8" w14:textId="77777777" w:rsidR="002D2C9D" w:rsidRPr="00AA31B2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242A0A" w14:textId="77777777" w:rsidR="002D2C9D" w:rsidRPr="00AA31B2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DA6A4" w14:textId="77777777" w:rsidR="002D2C9D" w:rsidRPr="00AA31B2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9E8F5B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EE9597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2C9D" w:rsidRPr="00AA31B2" w14:paraId="0F082183" w14:textId="77777777" w:rsidTr="005D65DC">
        <w:trPr>
          <w:trHeight w:val="270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14:paraId="3E9B4577" w14:textId="77777777" w:rsidR="002D2C9D" w:rsidRPr="00AA31B2" w:rsidRDefault="002D2C9D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center"/>
          </w:tcPr>
          <w:p w14:paraId="65C4B115" w14:textId="77777777" w:rsidR="002D2C9D" w:rsidRPr="00AA31B2" w:rsidRDefault="002D2C9D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45CA5E13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B022329</w:t>
            </w:r>
          </w:p>
        </w:tc>
        <w:tc>
          <w:tcPr>
            <w:tcW w:w="1418" w:type="dxa"/>
            <w:vAlign w:val="center"/>
          </w:tcPr>
          <w:p w14:paraId="7F87EADF" w14:textId="77777777" w:rsidR="002D2C9D" w:rsidRPr="00AA31B2" w:rsidRDefault="002D2C9D" w:rsidP="00DA1275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系统设计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综合实训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A6367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 xml:space="preserve">Comprehensive Training </w:t>
            </w: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of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System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Design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41997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FE6B862" w14:textId="77777777" w:rsidR="002D2C9D" w:rsidRPr="00AA31B2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3C4B42" w14:textId="77777777" w:rsidR="002D2C9D" w:rsidRPr="00AA31B2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02401" w14:textId="77777777" w:rsidR="002D2C9D" w:rsidRPr="00AA31B2" w:rsidRDefault="002D2C9D" w:rsidP="00DA1275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</w:t>
            </w: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周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20C1C" w14:textId="77777777" w:rsidR="002D2C9D" w:rsidRPr="00AA31B2" w:rsidRDefault="002D2C9D" w:rsidP="00DA127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14:paraId="04676E89" w14:textId="77777777" w:rsidR="002D2C9D" w:rsidRPr="00AA31B2" w:rsidRDefault="002D2C9D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sym w:font="Symbol" w:char="F0D6"/>
            </w:r>
          </w:p>
        </w:tc>
      </w:tr>
      <w:tr w:rsidR="00DA1275" w:rsidRPr="00AA31B2" w14:paraId="6E4A79D4" w14:textId="77777777" w:rsidTr="005D65DC">
        <w:trPr>
          <w:trHeight w:val="720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45FA6AB8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2DCDD4D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229F40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4430A4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AEDFA" w14:textId="77777777" w:rsidR="00DA1275" w:rsidRPr="00AA31B2" w:rsidRDefault="00DA1275" w:rsidP="00DA127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E5866F7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72CEB9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716381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030C9B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074762" w14:textId="77777777" w:rsidR="00DA1275" w:rsidRPr="00AA31B2" w:rsidRDefault="00DA1275" w:rsidP="00DA1275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A30A457" w14:textId="77777777" w:rsidR="00642433" w:rsidRDefault="00642433" w:rsidP="00642433">
      <w:pPr>
        <w:spacing w:line="40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</w:p>
    <w:p w14:paraId="771D6DDA" w14:textId="77777777" w:rsidR="00C70B6E" w:rsidRDefault="00C70B6E" w:rsidP="00642433">
      <w:pPr>
        <w:spacing w:line="400" w:lineRule="exac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</w:p>
    <w:p w14:paraId="3F0C32A4" w14:textId="77777777" w:rsidR="00524C8B" w:rsidRDefault="00524C8B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>
        <w:rPr>
          <w:rFonts w:ascii="宋体" w:eastAsia="宋体" w:hAnsi="宋体" w:cs="Times New Roman"/>
          <w:b/>
          <w:color w:val="000000" w:themeColor="text1"/>
          <w:sz w:val="24"/>
          <w:szCs w:val="24"/>
        </w:rPr>
        <w:br w:type="page"/>
      </w:r>
    </w:p>
    <w:p w14:paraId="5511BE02" w14:textId="77777777" w:rsidR="00C35C7C" w:rsidRPr="00AA31B2" w:rsidRDefault="00C35C7C" w:rsidP="00C35C7C">
      <w:pPr>
        <w:spacing w:beforeLines="50" w:before="156" w:line="440" w:lineRule="exact"/>
        <w:ind w:firstLineChars="209" w:firstLine="504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lastRenderedPageBreak/>
        <w:t>八、课程（环节</w:t>
      </w:r>
      <w:r w:rsidRPr="00AA31B2">
        <w:rPr>
          <w:rFonts w:ascii="宋体" w:eastAsia="宋体" w:hAnsi="宋体" w:cs="Times New Roman"/>
          <w:b/>
          <w:color w:val="000000" w:themeColor="text1"/>
          <w:sz w:val="24"/>
          <w:szCs w:val="24"/>
        </w:rPr>
        <w:t>）</w:t>
      </w:r>
      <w:r w:rsidRPr="00AA31B2">
        <w:rPr>
          <w:rFonts w:ascii="宋体" w:eastAsia="宋体" w:hAnsi="宋体" w:cs="Times New Roman" w:hint="eastAsia"/>
          <w:b/>
          <w:color w:val="000000" w:themeColor="text1"/>
          <w:sz w:val="24"/>
          <w:szCs w:val="24"/>
        </w:rPr>
        <w:t>与毕业要求关联关系矩阵</w:t>
      </w:r>
    </w:p>
    <w:tbl>
      <w:tblPr>
        <w:tblW w:w="8826" w:type="dxa"/>
        <w:jc w:val="center"/>
        <w:tblLayout w:type="fixed"/>
        <w:tblLook w:val="0000" w:firstRow="0" w:lastRow="0" w:firstColumn="0" w:lastColumn="0" w:noHBand="0" w:noVBand="0"/>
      </w:tblPr>
      <w:tblGrid>
        <w:gridCol w:w="697"/>
        <w:gridCol w:w="702"/>
        <w:gridCol w:w="2220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0"/>
      </w:tblGrid>
      <w:tr w:rsidR="00C35C7C" w:rsidRPr="00AA31B2" w14:paraId="0E14D729" w14:textId="77777777" w:rsidTr="00502262">
        <w:trPr>
          <w:trHeight w:val="437"/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3479E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F39AA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3EA4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BA2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BC48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0C78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A3E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D6A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A87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74E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A6E3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421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866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</w:tr>
      <w:tr w:rsidR="00C35C7C" w:rsidRPr="00AA31B2" w14:paraId="5779AD47" w14:textId="77777777" w:rsidTr="00502262">
        <w:trPr>
          <w:trHeight w:val="437"/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F8D7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D2BBF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F77C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工程知识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343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问题分析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A232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设计/开发解决方案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27A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研究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3FB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使用现代工具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2BC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工程与社会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E8F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环境和可持续发展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0BF4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职业规范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7ED6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个人与团队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07F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沟通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04A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CCA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终身学习</w:t>
            </w:r>
          </w:p>
        </w:tc>
      </w:tr>
      <w:tr w:rsidR="00C35C7C" w:rsidRPr="00AA31B2" w14:paraId="5CD61574" w14:textId="77777777" w:rsidTr="00502262">
        <w:trPr>
          <w:trHeight w:val="437"/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F96C3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通识教育必修课程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3148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思想道德修养与</w:t>
            </w:r>
          </w:p>
          <w:p w14:paraId="43A44CB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法律基础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76E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550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067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F94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566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D64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B57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4F2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26E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E61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3A4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55D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066196EA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FDE0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21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F2F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92D8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079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994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109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4C3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978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E7F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D07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0E6E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459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C70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4D0280EB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3F09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26AC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454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FFEB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C6F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F8C1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BF4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D33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C99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176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555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71D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FAFE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FB3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5CCDB150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99E6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0749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毛泽东思想与中国特色社会主义理论体系概论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69B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58F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E05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475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A85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217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C8D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CE8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2C70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F5D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8151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D5B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63B2701F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3B6E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BDF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形势与政策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29E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C6D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6991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305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844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13A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87B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AC2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C257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493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634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7F6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40DCDF4C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444D4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649D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AE9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51E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321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32C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4223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FE8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A41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C36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E18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A81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5EB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67D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53C67BE2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F31AF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06ED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体育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91C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7DC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DFC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E72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9C4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8EC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8EF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3F7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98D7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361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4BA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099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785A9F75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B766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229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大学IT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829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1B9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C3B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6A9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63F4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6514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B30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3A7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753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EA4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CF2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386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7358B4CB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35C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F67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军事理论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2CC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268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28C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8B0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121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C22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6A4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CEE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4F9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002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25F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75A1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0A5EF060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C84F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3C37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大学生就业指导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E8B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98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59B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DFBC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E40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638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A02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4EF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10C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BC0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C19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8DE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40C5EBC8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1D0" w14:textId="77777777" w:rsidR="00C35C7C" w:rsidRPr="00AA31B2" w:rsidRDefault="00C35C7C" w:rsidP="00502262">
            <w:pPr>
              <w:widowControl/>
              <w:snapToGrid w:val="0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889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创新创业教育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84E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BA4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158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7B3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B60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854E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F0A3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004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AB7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B26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F02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FBD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3825B622" w14:textId="77777777" w:rsidTr="00502262">
        <w:trPr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EBA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专业教育必修课程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4B98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基础课程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DEA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高等数学A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D39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AAFC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73FE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B1D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BFD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AE2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9D1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E7B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8DC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08E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3D5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DC6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</w:tr>
      <w:tr w:rsidR="00C35C7C" w:rsidRPr="00AA31B2" w14:paraId="6864F3A5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83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8BA2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B2A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5A4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423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E58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7D4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BAF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F81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5A1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954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4AF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D51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109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772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</w:tr>
      <w:tr w:rsidR="00C35C7C" w:rsidRPr="00AA31B2" w14:paraId="4F1A57E9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E5CD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895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C9D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大学物理B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6CF5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0F3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CB6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3C7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238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107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523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11C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B44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7EA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DA05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E58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</w:tr>
      <w:tr w:rsidR="00C35C7C" w:rsidRPr="00AA31B2" w14:paraId="6093F457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B8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E29094" w14:textId="77777777" w:rsidR="00C35C7C" w:rsidRPr="00AA31B2" w:rsidRDefault="00C35C7C" w:rsidP="00502262">
            <w:pPr>
              <w:snapToGrid w:val="0"/>
              <w:ind w:left="113" w:right="113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12506" w14:textId="77777777" w:rsidR="00C35C7C" w:rsidRPr="00AA31B2" w:rsidRDefault="00C35C7C" w:rsidP="0050226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5E4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B907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170A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BD1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C9E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955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EBD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FCBB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82C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D3F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B13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D9A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</w:tr>
      <w:tr w:rsidR="00C35C7C" w:rsidRPr="00AA31B2" w14:paraId="1962263B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B4D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FAFD0" w14:textId="77777777" w:rsidR="00C35C7C" w:rsidRPr="00AA31B2" w:rsidRDefault="00C35C7C" w:rsidP="00502262">
            <w:pPr>
              <w:snapToGrid w:val="0"/>
              <w:ind w:left="113" w:right="113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AC68" w14:textId="77777777" w:rsidR="00C35C7C" w:rsidRPr="00AA31B2" w:rsidRDefault="00C35C7C" w:rsidP="00502262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复变函数与积分变换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F69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B18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553C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CB4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786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038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D15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313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29E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66B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69EF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9EB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</w:tr>
      <w:tr w:rsidR="00C35C7C" w:rsidRPr="00AA31B2" w14:paraId="4D4C70B1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53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741F1B" w14:textId="77777777" w:rsidR="00C35C7C" w:rsidRPr="00AA31B2" w:rsidRDefault="00C35C7C" w:rsidP="00502262">
            <w:pPr>
              <w:snapToGrid w:val="0"/>
              <w:ind w:left="113" w:right="113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36E2" w14:textId="77777777" w:rsidR="00C35C7C" w:rsidRPr="00AA31B2" w:rsidRDefault="00C35C7C" w:rsidP="00502262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C语言程序设计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8616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9C7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3D5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205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26E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7DC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146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F26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800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981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7FB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CB9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2246466A" w14:textId="77777777" w:rsidTr="00502262">
        <w:trPr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46A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F7DF62" w14:textId="77777777" w:rsidR="00C35C7C" w:rsidRPr="00AA31B2" w:rsidRDefault="00C35C7C" w:rsidP="00502262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60E8" w14:textId="77777777" w:rsidR="00C35C7C" w:rsidRPr="00AA31B2" w:rsidRDefault="00C35C7C" w:rsidP="00502262">
            <w:pPr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物联网导论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87D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F79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6083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EDD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0C0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2CF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21A0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BE9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48D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7ED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99E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1BA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4CB8ECDB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B6F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63BE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主干课程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3196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电路分析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1ED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AFD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D33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F39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F4E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9CC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948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B9D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1D5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719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542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E25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23BF084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69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E727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7D3E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模拟电子技术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5E3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EBC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1DA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F2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F3F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EA3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8B7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D4A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F47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8B7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700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822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4A552F55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FBC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A9A0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0902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数字电路与数字逻辑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802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E7C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CEA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AC53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D18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58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C3E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812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9D0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993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A90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2C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633CE701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15C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FC54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D731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40E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B58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DCC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2AAF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C7A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50A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ABC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D9B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09B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68D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55F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348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7928CFE8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CC7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58D9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4C68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电磁场与电磁波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07E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EAE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612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039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FB43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29B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86B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69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587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D6B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5CF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167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50123F4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D011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lastRenderedPageBreak/>
              <w:t>专业教育必修课程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DF113D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主干课程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53B1B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通信原理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74D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3E7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4E1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B3E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451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73D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31C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8E1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BAD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93F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E20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70C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6E503090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A7D0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BCBDAA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FA33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传感器原理与应用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4F6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998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AC1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2AC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CDA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FE3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7F6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FF1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F42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006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F66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09C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513969DD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40365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EF91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5827" w14:textId="77777777" w:rsidR="00C35C7C" w:rsidRPr="00AA31B2" w:rsidRDefault="00C35C7C" w:rsidP="0050226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射频识别（RFID）技术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BBF2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07C0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77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E0B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A76A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3BB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9AF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70A0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BA9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F8B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82F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E23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7D3A2448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363A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1AF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实践课程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9C5F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军训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C12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CCA7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EF94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41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BA4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CBD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209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D160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924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E30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DFA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E34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39B38A7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EEA46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4CAF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9376" w14:textId="77777777" w:rsidR="00C35C7C" w:rsidRPr="00AA31B2" w:rsidRDefault="00C35C7C" w:rsidP="00502262">
            <w:pPr>
              <w:widowControl/>
              <w:adjustRightInd w:val="0"/>
              <w:snapToGrid w:val="0"/>
              <w:spacing w:line="240" w:lineRule="atLeast"/>
              <w:ind w:rightChars="10" w:right="21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专业认识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176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D3FF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7CE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C77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063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3E5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0DF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702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EB92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C1F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094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117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38749A77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1D0C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2E1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6B24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公益劳动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0E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4C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BDC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2FA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D1E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A7B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048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AD7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D8A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BAF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5B0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692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63543896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6A1E4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9FCA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DAE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实践项目教学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C30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B75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7AD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7C1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B16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7C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D56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0B1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0A5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64E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B04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D8C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6213BD75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BBAB8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F1B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079E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项目实训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283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B9F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19B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0A3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539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AF5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49E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982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FDD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B81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9DAF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486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08BF11BC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1F20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DE80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A019" w14:textId="77777777" w:rsidR="00C35C7C" w:rsidRPr="00AA31B2" w:rsidRDefault="00C35C7C" w:rsidP="00502262">
            <w:pPr>
              <w:snapToGrid w:val="0"/>
              <w:ind w:left="3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毕业实习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E9D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12F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14C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CC9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976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014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660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93C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323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954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1F0C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AA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3F47B587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0E59" w14:textId="77777777" w:rsidR="00C35C7C" w:rsidRPr="00AA31B2" w:rsidRDefault="00C35C7C" w:rsidP="00502262">
            <w:pPr>
              <w:snapToGrid w:val="0"/>
              <w:ind w:firstLine="42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36E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720A" w14:textId="77777777" w:rsidR="00C35C7C" w:rsidRPr="00AA31B2" w:rsidRDefault="00C35C7C" w:rsidP="00502262">
            <w:pPr>
              <w:suppressAutoHyphens/>
              <w:autoSpaceDE w:val="0"/>
              <w:adjustRightInd w:val="0"/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毕业设计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BFB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C111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AD5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EAD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830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B6B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E75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C74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C98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18E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0405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F45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0176CAB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28D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专业教育选修课程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3722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拓展课程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E9D87" w14:textId="77777777" w:rsidR="00C35C7C" w:rsidRPr="00AA31B2" w:rsidRDefault="00C35C7C" w:rsidP="005022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Matlab</w:t>
            </w:r>
            <w:proofErr w:type="spellEnd"/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24B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CD0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815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E37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30C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5FD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A11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0B91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76B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E50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62D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7A0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62A5D10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CB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004A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CCFA" w14:textId="77777777" w:rsidR="00C35C7C" w:rsidRPr="00AA31B2" w:rsidRDefault="00C35C7C" w:rsidP="005022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989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D55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E65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639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521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A80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122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D35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652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AF9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D13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8E1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236820C4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79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16E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CBEE" w14:textId="77777777" w:rsidR="00C35C7C" w:rsidRPr="00AA31B2" w:rsidRDefault="00C35C7C" w:rsidP="005022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Linux操作系统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106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EA7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619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FA6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0000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D59D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81F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AEE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D8E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4C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10D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205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51A1D3DE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88E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E91F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15B7" w14:textId="77777777" w:rsidR="00C35C7C" w:rsidRPr="00AA31B2" w:rsidRDefault="00C35C7C" w:rsidP="005022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通信工程专业英语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E3F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AC4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192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9B71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4B0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8912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784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0F9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0A1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065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5C3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ACE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</w:tr>
      <w:tr w:rsidR="00C35C7C" w:rsidRPr="00AA31B2" w14:paraId="7F565FDA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C85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7592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9CDD" w14:textId="77777777" w:rsidR="00C35C7C" w:rsidRPr="00AA31B2" w:rsidRDefault="00C35C7C" w:rsidP="005022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单片机原理与应用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A6C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CCC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842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72D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4AD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3F8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941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6970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10F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550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E49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B3B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497C492E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A9D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5BC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74E1" w14:textId="77777777" w:rsidR="00C35C7C" w:rsidRPr="00AA31B2" w:rsidRDefault="00C35C7C" w:rsidP="00502262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TinyOS</w:t>
            </w:r>
            <w:proofErr w:type="spellEnd"/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B86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FB8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19E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4F3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278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25C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9861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77B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A2F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C47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BD8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021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3C99B0C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A38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1E6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7FDA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微机原理与接口技术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976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0FA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4D3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FEC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592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2A7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060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334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C9C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584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106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283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301E9516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5D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AF27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BD61" w14:textId="77777777" w:rsidR="00C35C7C" w:rsidRPr="00AA31B2" w:rsidRDefault="00C35C7C" w:rsidP="005022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数字音视频技术与应用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146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C3E9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B67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DE8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991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B60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313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AD3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F40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146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750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786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4E40277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3C4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DD4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1887" w14:textId="77777777" w:rsidR="00C35C7C" w:rsidRPr="00AA31B2" w:rsidRDefault="00C35C7C" w:rsidP="00502262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EDA技术与应用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DD92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369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1A6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2D5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599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E0C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513D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58B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C84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4D2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B8B7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13D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6132CF34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3D47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68AF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EB63E" w14:textId="77777777" w:rsidR="00C35C7C" w:rsidRPr="00AA31B2" w:rsidRDefault="00C35C7C" w:rsidP="0050226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现代信息网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5A7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51D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D81A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10B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CC9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98B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98D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3C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927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F4B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F85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CCB5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7FE89EE8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FA0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7760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6F9F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ARM体系结构与程序设计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071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FA5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B44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D04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F38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587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84B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9B5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A5F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89A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25C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607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46F489A7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20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6D77C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7654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95CE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71A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801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A2B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7199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071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3D1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BAF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F86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935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425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570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01A44DFA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B64B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B20EF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2173" w14:textId="77777777" w:rsidR="00C35C7C" w:rsidRPr="00AA31B2" w:rsidRDefault="00C35C7C" w:rsidP="0050226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数据库原理与应用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348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2E7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4317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D46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97B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EE1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170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B77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2C5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BC1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4D3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A4F6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371EAA16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2E8A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18E1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76A6" w14:textId="77777777" w:rsidR="00C35C7C" w:rsidRPr="00AA31B2" w:rsidRDefault="00C35C7C" w:rsidP="00502262">
            <w:pPr>
              <w:spacing w:line="21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JAVA SE 程序设计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86C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FB31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5C7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2D0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0E1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F95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7EC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E31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EAE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A24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F33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270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37D7BED4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FE6B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lastRenderedPageBreak/>
              <w:t>专业教育选修课程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F289FE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拓展课程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9FC1" w14:textId="77777777" w:rsidR="00C35C7C" w:rsidRPr="00AA31B2" w:rsidRDefault="00C35C7C" w:rsidP="00502262">
            <w:pPr>
              <w:spacing w:line="21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高频电子线路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77B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A81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159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79B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CB2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922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D85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F98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EFF1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E44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9BC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457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3A1B86C9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08C80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DB014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3D5C" w14:textId="77777777" w:rsidR="00C35C7C" w:rsidRPr="00AA31B2" w:rsidRDefault="00C35C7C" w:rsidP="0050226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ARM体系结构与程序设计课程设计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B9F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979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772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1F8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A03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E7C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954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A22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BE8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895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233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150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1AF43931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8D6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52C391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58C8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微波技术与天线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D8F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02D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D227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DF3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0179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218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DC7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58F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854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C47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E001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22F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6ECADA75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C4C6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A83ADB4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C10F" w14:textId="77777777" w:rsidR="00C35C7C" w:rsidRPr="00AA31B2" w:rsidRDefault="00C35C7C" w:rsidP="00502262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现代广播电视网络技术与应用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412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53C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C91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887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63B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954E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95A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236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A93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B22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1F9E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19E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65821790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9A0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EC13BE3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4D9B" w14:textId="77777777" w:rsidR="00C35C7C" w:rsidRPr="00AA31B2" w:rsidRDefault="00C35C7C" w:rsidP="00502262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4FA7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7CA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EEE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2AD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D9D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F57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4A8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C9A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95A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796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DAF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870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</w:tr>
      <w:tr w:rsidR="00C35C7C" w:rsidRPr="00AA31B2" w14:paraId="145C569E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E63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62FCA8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C51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嵌入式Linux程序设计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301B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E839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A3B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E93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CA42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BA6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95D5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642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7FE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FF5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227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47E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3C923141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9BE1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2FCE39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71F1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Android程序设计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CDD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7CD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161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85F2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50D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C76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F50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3A4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9D3D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0DE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D0C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19D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0BC5A92F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86BA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C67B65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C57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Zigbee技术与应用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E55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C0D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3B6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2668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0F8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FDF9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EF0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DAE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9C7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59F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809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FD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4F976CA8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36E2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5E4888" w14:textId="77777777" w:rsidR="00C35C7C" w:rsidRPr="00AA31B2" w:rsidRDefault="00C35C7C" w:rsidP="00502262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476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软件开发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综合实训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E9AC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1D0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D86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B8D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FE12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AFF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7B2F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6A4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119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766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BE6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759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  <w:tr w:rsidR="00C35C7C" w:rsidRPr="00AA31B2" w14:paraId="4ACBB11C" w14:textId="77777777" w:rsidTr="00502262">
        <w:trPr>
          <w:gridAfter w:val="1"/>
          <w:wAfter w:w="10" w:type="dxa"/>
          <w:trHeight w:val="437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437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5F45A" w14:textId="77777777" w:rsidR="00C35C7C" w:rsidRPr="00AA31B2" w:rsidRDefault="00C35C7C" w:rsidP="00502262">
            <w:pPr>
              <w:widowControl/>
              <w:snapToGrid w:val="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22FF" w14:textId="77777777" w:rsidR="00C35C7C" w:rsidRPr="00AA31B2" w:rsidRDefault="00C35C7C" w:rsidP="00502262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系统设计</w:t>
            </w: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综合实训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65AE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A44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BFAA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9301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7AB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65F0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844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5457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3816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A3D3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M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9005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FCC4" w14:textId="77777777" w:rsidR="00C35C7C" w:rsidRPr="00AA31B2" w:rsidRDefault="00C35C7C" w:rsidP="00502262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AA31B2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L</w:t>
            </w:r>
          </w:p>
        </w:tc>
      </w:tr>
    </w:tbl>
    <w:p w14:paraId="03566B13" w14:textId="77777777" w:rsidR="00C35C7C" w:rsidRPr="00AA31B2" w:rsidRDefault="00C35C7C" w:rsidP="00C35C7C">
      <w:pPr>
        <w:spacing w:beforeLines="50" w:before="156" w:line="440" w:lineRule="exact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说明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：根据课程（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环节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）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对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毕业要求的支撑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度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高低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对应关系</w:t>
      </w:r>
      <w:r w:rsidRPr="00AA31B2">
        <w:rPr>
          <w:rFonts w:ascii="宋体" w:eastAsia="宋体" w:hAnsi="宋体" w:cs="Times New Roman"/>
          <w:color w:val="000000" w:themeColor="text1"/>
          <w:sz w:val="24"/>
          <w:szCs w:val="24"/>
        </w:rPr>
        <w:t>，分别</w:t>
      </w:r>
      <w:r w:rsidRPr="00AA31B2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投入H或M、L。</w:t>
      </w:r>
    </w:p>
    <w:p w14:paraId="25565A99" w14:textId="77777777" w:rsidR="00C35C7C" w:rsidRPr="00AA31B2" w:rsidRDefault="00C35C7C" w:rsidP="00C35C7C">
      <w:pPr>
        <w:spacing w:line="400" w:lineRule="exact"/>
        <w:ind w:firstLineChars="209" w:firstLine="441"/>
        <w:rPr>
          <w:rFonts w:ascii="宋体" w:eastAsia="宋体" w:hAnsi="宋体" w:cs="Times New Roman"/>
          <w:bCs/>
          <w:snapToGrid w:val="0"/>
          <w:color w:val="000000" w:themeColor="text1"/>
          <w:kern w:val="0"/>
          <w:szCs w:val="21"/>
        </w:rPr>
      </w:pPr>
      <w:r w:rsidRPr="00AA31B2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院长（签字）：</w:t>
      </w:r>
      <w:r w:rsidRPr="00AA31B2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 xml:space="preserve">              </w:t>
      </w:r>
      <w:r w:rsidRPr="00AA31B2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教务处处长（签字）：</w:t>
      </w:r>
      <w:r w:rsidRPr="00AA31B2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 xml:space="preserve">            </w:t>
      </w:r>
      <w:r w:rsidRPr="00AA31B2">
        <w:rPr>
          <w:rFonts w:ascii="Times New Roman" w:eastAsia="宋体" w:hAnsi="Times New Roman" w:cs="Times New Roman" w:hint="eastAsia"/>
          <w:b/>
          <w:color w:val="000000" w:themeColor="text1"/>
          <w:szCs w:val="24"/>
        </w:rPr>
        <w:t>分管校长（签字）：</w:t>
      </w:r>
      <w:bookmarkEnd w:id="0"/>
      <w:bookmarkEnd w:id="1"/>
    </w:p>
    <w:sectPr w:rsidR="00C35C7C" w:rsidRPr="00AA31B2" w:rsidSect="00FC7711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AAAF" w14:textId="77777777" w:rsidR="006B4239" w:rsidRDefault="006B4239" w:rsidP="00E05DA4">
      <w:r>
        <w:separator/>
      </w:r>
    </w:p>
  </w:endnote>
  <w:endnote w:type="continuationSeparator" w:id="0">
    <w:p w14:paraId="60547488" w14:textId="77777777" w:rsidR="006B4239" w:rsidRDefault="006B4239" w:rsidP="00E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falt">
    <w:altName w:val="PMingLiU"/>
    <w:charset w:val="88"/>
    <w:family w:val="modern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444634"/>
      <w:docPartObj>
        <w:docPartGallery w:val="Page Numbers (Bottom of Page)"/>
        <w:docPartUnique/>
      </w:docPartObj>
    </w:sdtPr>
    <w:sdtEndPr/>
    <w:sdtContent>
      <w:p w14:paraId="19BC8BC2" w14:textId="77777777" w:rsidR="00E42D1D" w:rsidRDefault="00E42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4D" w:rsidRPr="0012234D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14:paraId="714A5BA7" w14:textId="77777777" w:rsidR="00E42D1D" w:rsidRDefault="00E42D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A925D" w14:textId="77777777" w:rsidR="006B4239" w:rsidRDefault="006B4239" w:rsidP="00E05DA4">
      <w:r>
        <w:separator/>
      </w:r>
    </w:p>
  </w:footnote>
  <w:footnote w:type="continuationSeparator" w:id="0">
    <w:p w14:paraId="635154BC" w14:textId="77777777" w:rsidR="006B4239" w:rsidRDefault="006B4239" w:rsidP="00E0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C8FD8F"/>
    <w:multiLevelType w:val="singleLevel"/>
    <w:tmpl w:val="9EC8FD8F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B5031589"/>
    <w:multiLevelType w:val="singleLevel"/>
    <w:tmpl w:val="B503158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0D27E21"/>
    <w:multiLevelType w:val="singleLevel"/>
    <w:tmpl w:val="E0D27E21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FEECD660"/>
    <w:multiLevelType w:val="singleLevel"/>
    <w:tmpl w:val="FEECD660"/>
    <w:lvl w:ilvl="0">
      <w:start w:val="1"/>
      <w:numFmt w:val="decimal"/>
      <w:suff w:val="nothing"/>
      <w:lvlText w:val="%1．"/>
      <w:lvlJc w:val="left"/>
    </w:lvl>
  </w:abstractNum>
  <w:abstractNum w:abstractNumId="4" w15:restartNumberingAfterBreak="0">
    <w:nsid w:val="178750D9"/>
    <w:multiLevelType w:val="hybridMultilevel"/>
    <w:tmpl w:val="921CD4CC"/>
    <w:lvl w:ilvl="0" w:tplc="CAAE09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B473421"/>
    <w:multiLevelType w:val="multilevel"/>
    <w:tmpl w:val="1B47342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275176"/>
    <w:multiLevelType w:val="singleLevel"/>
    <w:tmpl w:val="3627517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38B025F4"/>
    <w:multiLevelType w:val="singleLevel"/>
    <w:tmpl w:val="38B025F4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9038E0F"/>
    <w:multiLevelType w:val="singleLevel"/>
    <w:tmpl w:val="39038E0F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3911517F"/>
    <w:multiLevelType w:val="singleLevel"/>
    <w:tmpl w:val="3911517F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B9CCFAB"/>
    <w:multiLevelType w:val="singleLevel"/>
    <w:tmpl w:val="4B9CCFAB"/>
    <w:lvl w:ilvl="0">
      <w:start w:val="6"/>
      <w:numFmt w:val="decimal"/>
      <w:suff w:val="space"/>
      <w:lvlText w:val="%1."/>
      <w:lvlJc w:val="left"/>
    </w:lvl>
  </w:abstractNum>
  <w:abstractNum w:abstractNumId="11" w15:restartNumberingAfterBreak="0">
    <w:nsid w:val="591015EB"/>
    <w:multiLevelType w:val="singleLevel"/>
    <w:tmpl w:val="591015EB"/>
    <w:lvl w:ilvl="0">
      <w:start w:val="2"/>
      <w:numFmt w:val="chineseCounting"/>
      <w:suff w:val="nothing"/>
      <w:lvlText w:val="（%1）"/>
      <w:lvlJc w:val="left"/>
    </w:lvl>
  </w:abstractNum>
  <w:abstractNum w:abstractNumId="12" w15:restartNumberingAfterBreak="0">
    <w:nsid w:val="59194F38"/>
    <w:multiLevelType w:val="singleLevel"/>
    <w:tmpl w:val="59194F38"/>
    <w:lvl w:ilvl="0">
      <w:start w:val="2"/>
      <w:numFmt w:val="chineseCounting"/>
      <w:suff w:val="nothing"/>
      <w:lvlText w:val="（%1）"/>
      <w:lvlJc w:val="left"/>
    </w:lvl>
  </w:abstractNum>
  <w:abstractNum w:abstractNumId="13" w15:restartNumberingAfterBreak="0">
    <w:nsid w:val="59262F16"/>
    <w:multiLevelType w:val="singleLevel"/>
    <w:tmpl w:val="59262F16"/>
    <w:lvl w:ilvl="0">
      <w:start w:val="2"/>
      <w:numFmt w:val="decimal"/>
      <w:suff w:val="nothing"/>
      <w:lvlText w:val="（%1）"/>
      <w:lvlJc w:val="left"/>
    </w:lvl>
  </w:abstractNum>
  <w:abstractNum w:abstractNumId="14" w15:restartNumberingAfterBreak="0">
    <w:nsid w:val="59263254"/>
    <w:multiLevelType w:val="singleLevel"/>
    <w:tmpl w:val="59263254"/>
    <w:lvl w:ilvl="0">
      <w:start w:val="2"/>
      <w:numFmt w:val="decimal"/>
      <w:suff w:val="nothing"/>
      <w:lvlText w:val="（%1）"/>
      <w:lvlJc w:val="left"/>
    </w:lvl>
  </w:abstractNum>
  <w:abstractNum w:abstractNumId="15" w15:restartNumberingAfterBreak="0">
    <w:nsid w:val="6BF92C58"/>
    <w:multiLevelType w:val="singleLevel"/>
    <w:tmpl w:val="6BF92C58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745F36A7"/>
    <w:multiLevelType w:val="hybridMultilevel"/>
    <w:tmpl w:val="CD0005F0"/>
    <w:lvl w:ilvl="0" w:tplc="6AACE0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A9"/>
    <w:rsid w:val="00000D18"/>
    <w:rsid w:val="00002BE4"/>
    <w:rsid w:val="000034AE"/>
    <w:rsid w:val="0000461B"/>
    <w:rsid w:val="00007911"/>
    <w:rsid w:val="000128C2"/>
    <w:rsid w:val="0001453A"/>
    <w:rsid w:val="0001480B"/>
    <w:rsid w:val="00015331"/>
    <w:rsid w:val="00024DFE"/>
    <w:rsid w:val="00026543"/>
    <w:rsid w:val="0002740B"/>
    <w:rsid w:val="0003360B"/>
    <w:rsid w:val="0003777D"/>
    <w:rsid w:val="0004108C"/>
    <w:rsid w:val="00044E1D"/>
    <w:rsid w:val="00046A60"/>
    <w:rsid w:val="000476FD"/>
    <w:rsid w:val="0006391E"/>
    <w:rsid w:val="00077D85"/>
    <w:rsid w:val="00086686"/>
    <w:rsid w:val="000A1C19"/>
    <w:rsid w:val="000A21F7"/>
    <w:rsid w:val="000A359D"/>
    <w:rsid w:val="000A3ED0"/>
    <w:rsid w:val="000A4D0C"/>
    <w:rsid w:val="000B3867"/>
    <w:rsid w:val="000B4D20"/>
    <w:rsid w:val="000C3086"/>
    <w:rsid w:val="000C3356"/>
    <w:rsid w:val="000C7A0F"/>
    <w:rsid w:val="000D0CCC"/>
    <w:rsid w:val="000D47A3"/>
    <w:rsid w:val="000E50D2"/>
    <w:rsid w:val="000E6BA5"/>
    <w:rsid w:val="000F11C5"/>
    <w:rsid w:val="000F3060"/>
    <w:rsid w:val="000F4742"/>
    <w:rsid w:val="000F4C0A"/>
    <w:rsid w:val="000F4E0E"/>
    <w:rsid w:val="000F5585"/>
    <w:rsid w:val="0012234D"/>
    <w:rsid w:val="001247FA"/>
    <w:rsid w:val="00124943"/>
    <w:rsid w:val="00126D82"/>
    <w:rsid w:val="001278CB"/>
    <w:rsid w:val="00133D9B"/>
    <w:rsid w:val="001363CA"/>
    <w:rsid w:val="00136DA3"/>
    <w:rsid w:val="001442A8"/>
    <w:rsid w:val="00155B70"/>
    <w:rsid w:val="00155EB0"/>
    <w:rsid w:val="0016389D"/>
    <w:rsid w:val="0016508E"/>
    <w:rsid w:val="001668A0"/>
    <w:rsid w:val="001703E9"/>
    <w:rsid w:val="0017228B"/>
    <w:rsid w:val="00183359"/>
    <w:rsid w:val="001856C7"/>
    <w:rsid w:val="001874C7"/>
    <w:rsid w:val="0019770C"/>
    <w:rsid w:val="001A4561"/>
    <w:rsid w:val="001A510F"/>
    <w:rsid w:val="001B0024"/>
    <w:rsid w:val="001C0D6A"/>
    <w:rsid w:val="001C54A5"/>
    <w:rsid w:val="001D453D"/>
    <w:rsid w:val="001E2091"/>
    <w:rsid w:val="001E3E5E"/>
    <w:rsid w:val="001F662D"/>
    <w:rsid w:val="001F69C8"/>
    <w:rsid w:val="00205407"/>
    <w:rsid w:val="0021107C"/>
    <w:rsid w:val="00216AEA"/>
    <w:rsid w:val="0022510E"/>
    <w:rsid w:val="0023632A"/>
    <w:rsid w:val="0024425A"/>
    <w:rsid w:val="00244F41"/>
    <w:rsid w:val="00267613"/>
    <w:rsid w:val="002721FE"/>
    <w:rsid w:val="00273660"/>
    <w:rsid w:val="00284DD1"/>
    <w:rsid w:val="002859E4"/>
    <w:rsid w:val="0028741C"/>
    <w:rsid w:val="00287BC0"/>
    <w:rsid w:val="00287E75"/>
    <w:rsid w:val="00290120"/>
    <w:rsid w:val="0029219C"/>
    <w:rsid w:val="00294181"/>
    <w:rsid w:val="002B1734"/>
    <w:rsid w:val="002B2801"/>
    <w:rsid w:val="002C4827"/>
    <w:rsid w:val="002C6A74"/>
    <w:rsid w:val="002C70A5"/>
    <w:rsid w:val="002D2C9D"/>
    <w:rsid w:val="002D357F"/>
    <w:rsid w:val="002D3BFF"/>
    <w:rsid w:val="002E590D"/>
    <w:rsid w:val="002E6C77"/>
    <w:rsid w:val="002F12B2"/>
    <w:rsid w:val="002F17A1"/>
    <w:rsid w:val="003019A9"/>
    <w:rsid w:val="00314C55"/>
    <w:rsid w:val="00315BE1"/>
    <w:rsid w:val="00316D08"/>
    <w:rsid w:val="00330161"/>
    <w:rsid w:val="00330766"/>
    <w:rsid w:val="00332644"/>
    <w:rsid w:val="00336193"/>
    <w:rsid w:val="0034317D"/>
    <w:rsid w:val="003447C6"/>
    <w:rsid w:val="0035045B"/>
    <w:rsid w:val="00351F22"/>
    <w:rsid w:val="003526D4"/>
    <w:rsid w:val="0035690D"/>
    <w:rsid w:val="00360272"/>
    <w:rsid w:val="00363913"/>
    <w:rsid w:val="003739BF"/>
    <w:rsid w:val="0038305C"/>
    <w:rsid w:val="00390024"/>
    <w:rsid w:val="00391B25"/>
    <w:rsid w:val="00393A1D"/>
    <w:rsid w:val="00394F5F"/>
    <w:rsid w:val="003A0D45"/>
    <w:rsid w:val="003B09BB"/>
    <w:rsid w:val="003C333E"/>
    <w:rsid w:val="003C555F"/>
    <w:rsid w:val="003D2BD7"/>
    <w:rsid w:val="003E087D"/>
    <w:rsid w:val="003E09BB"/>
    <w:rsid w:val="003E164F"/>
    <w:rsid w:val="003E75EF"/>
    <w:rsid w:val="00406C29"/>
    <w:rsid w:val="00416914"/>
    <w:rsid w:val="004256C5"/>
    <w:rsid w:val="00434B93"/>
    <w:rsid w:val="004354A3"/>
    <w:rsid w:val="00435539"/>
    <w:rsid w:val="004530D7"/>
    <w:rsid w:val="00456C85"/>
    <w:rsid w:val="00462B1E"/>
    <w:rsid w:val="00482C9E"/>
    <w:rsid w:val="00483AAC"/>
    <w:rsid w:val="004849A2"/>
    <w:rsid w:val="00486082"/>
    <w:rsid w:val="00486DB0"/>
    <w:rsid w:val="00487E59"/>
    <w:rsid w:val="00497074"/>
    <w:rsid w:val="004A3805"/>
    <w:rsid w:val="004A509C"/>
    <w:rsid w:val="004C2D9C"/>
    <w:rsid w:val="004C6B1E"/>
    <w:rsid w:val="004C6FD2"/>
    <w:rsid w:val="004D4EAE"/>
    <w:rsid w:val="004D51E9"/>
    <w:rsid w:val="004D6E5B"/>
    <w:rsid w:val="004E23E0"/>
    <w:rsid w:val="004E3DEF"/>
    <w:rsid w:val="004F56FD"/>
    <w:rsid w:val="005078CE"/>
    <w:rsid w:val="00511A94"/>
    <w:rsid w:val="00512DEF"/>
    <w:rsid w:val="00515BEB"/>
    <w:rsid w:val="005175BD"/>
    <w:rsid w:val="00517C8A"/>
    <w:rsid w:val="005230D2"/>
    <w:rsid w:val="00524C8B"/>
    <w:rsid w:val="00527D76"/>
    <w:rsid w:val="00530B95"/>
    <w:rsid w:val="00531039"/>
    <w:rsid w:val="0054011F"/>
    <w:rsid w:val="00546237"/>
    <w:rsid w:val="0055023F"/>
    <w:rsid w:val="00555C16"/>
    <w:rsid w:val="00556325"/>
    <w:rsid w:val="00587D9F"/>
    <w:rsid w:val="00593FE2"/>
    <w:rsid w:val="00596DE2"/>
    <w:rsid w:val="00597FFD"/>
    <w:rsid w:val="005A01E5"/>
    <w:rsid w:val="005A55AE"/>
    <w:rsid w:val="005A71FC"/>
    <w:rsid w:val="005D0E2D"/>
    <w:rsid w:val="005D4E10"/>
    <w:rsid w:val="005D56BC"/>
    <w:rsid w:val="005D65DC"/>
    <w:rsid w:val="005E1A57"/>
    <w:rsid w:val="005E7FD5"/>
    <w:rsid w:val="00601F26"/>
    <w:rsid w:val="00612492"/>
    <w:rsid w:val="00613C06"/>
    <w:rsid w:val="006156AE"/>
    <w:rsid w:val="00623138"/>
    <w:rsid w:val="0062332A"/>
    <w:rsid w:val="00624169"/>
    <w:rsid w:val="0063134E"/>
    <w:rsid w:val="0063705C"/>
    <w:rsid w:val="00642433"/>
    <w:rsid w:val="00647953"/>
    <w:rsid w:val="00650F3E"/>
    <w:rsid w:val="0065374B"/>
    <w:rsid w:val="00657C91"/>
    <w:rsid w:val="00663802"/>
    <w:rsid w:val="00674346"/>
    <w:rsid w:val="0067687D"/>
    <w:rsid w:val="00676D9C"/>
    <w:rsid w:val="006819A1"/>
    <w:rsid w:val="006842D4"/>
    <w:rsid w:val="00694EE4"/>
    <w:rsid w:val="00695F27"/>
    <w:rsid w:val="00696011"/>
    <w:rsid w:val="006A044E"/>
    <w:rsid w:val="006A25AE"/>
    <w:rsid w:val="006A6D67"/>
    <w:rsid w:val="006B12B1"/>
    <w:rsid w:val="006B23B8"/>
    <w:rsid w:val="006B4239"/>
    <w:rsid w:val="006B63A8"/>
    <w:rsid w:val="006C78A5"/>
    <w:rsid w:val="006D7AE8"/>
    <w:rsid w:val="006E23EA"/>
    <w:rsid w:val="006E27B1"/>
    <w:rsid w:val="006F2B2F"/>
    <w:rsid w:val="00705133"/>
    <w:rsid w:val="007106A1"/>
    <w:rsid w:val="007167F9"/>
    <w:rsid w:val="00727789"/>
    <w:rsid w:val="007331F1"/>
    <w:rsid w:val="0073488A"/>
    <w:rsid w:val="007366EC"/>
    <w:rsid w:val="007379FD"/>
    <w:rsid w:val="00742076"/>
    <w:rsid w:val="00745B24"/>
    <w:rsid w:val="0075004E"/>
    <w:rsid w:val="00753CB1"/>
    <w:rsid w:val="00766173"/>
    <w:rsid w:val="00772993"/>
    <w:rsid w:val="0078367C"/>
    <w:rsid w:val="00784CA9"/>
    <w:rsid w:val="00790407"/>
    <w:rsid w:val="007923A7"/>
    <w:rsid w:val="007929E8"/>
    <w:rsid w:val="00795556"/>
    <w:rsid w:val="007A0742"/>
    <w:rsid w:val="007A3790"/>
    <w:rsid w:val="007A564D"/>
    <w:rsid w:val="007B088F"/>
    <w:rsid w:val="007C041E"/>
    <w:rsid w:val="007D35D8"/>
    <w:rsid w:val="007D443E"/>
    <w:rsid w:val="007E53F3"/>
    <w:rsid w:val="007F5CAB"/>
    <w:rsid w:val="007F7A5D"/>
    <w:rsid w:val="00804E52"/>
    <w:rsid w:val="008063D4"/>
    <w:rsid w:val="008068E3"/>
    <w:rsid w:val="00815027"/>
    <w:rsid w:val="00817D2E"/>
    <w:rsid w:val="008312A2"/>
    <w:rsid w:val="00832A75"/>
    <w:rsid w:val="00834423"/>
    <w:rsid w:val="0084294E"/>
    <w:rsid w:val="00857A47"/>
    <w:rsid w:val="0086063C"/>
    <w:rsid w:val="008613E3"/>
    <w:rsid w:val="00873DD5"/>
    <w:rsid w:val="00880AE0"/>
    <w:rsid w:val="00881C04"/>
    <w:rsid w:val="0089301A"/>
    <w:rsid w:val="0089347B"/>
    <w:rsid w:val="008A04F1"/>
    <w:rsid w:val="008A69FD"/>
    <w:rsid w:val="008A6BD0"/>
    <w:rsid w:val="008A6E36"/>
    <w:rsid w:val="008B176E"/>
    <w:rsid w:val="008D133B"/>
    <w:rsid w:val="008D3B94"/>
    <w:rsid w:val="008D5B8C"/>
    <w:rsid w:val="008E2264"/>
    <w:rsid w:val="008E5C61"/>
    <w:rsid w:val="008F2A9F"/>
    <w:rsid w:val="008F4EF3"/>
    <w:rsid w:val="008F71E7"/>
    <w:rsid w:val="008F7D6E"/>
    <w:rsid w:val="00900769"/>
    <w:rsid w:val="009067BB"/>
    <w:rsid w:val="00906E6E"/>
    <w:rsid w:val="00907809"/>
    <w:rsid w:val="0091199A"/>
    <w:rsid w:val="00913E8C"/>
    <w:rsid w:val="00915A0F"/>
    <w:rsid w:val="00915CC4"/>
    <w:rsid w:val="00920199"/>
    <w:rsid w:val="009211FD"/>
    <w:rsid w:val="00922924"/>
    <w:rsid w:val="0095036C"/>
    <w:rsid w:val="00953637"/>
    <w:rsid w:val="00954ECB"/>
    <w:rsid w:val="009709D5"/>
    <w:rsid w:val="00970A08"/>
    <w:rsid w:val="00971054"/>
    <w:rsid w:val="00972C80"/>
    <w:rsid w:val="00974CD4"/>
    <w:rsid w:val="00982101"/>
    <w:rsid w:val="00982F76"/>
    <w:rsid w:val="00990AF8"/>
    <w:rsid w:val="00997979"/>
    <w:rsid w:val="009A263E"/>
    <w:rsid w:val="009A56E2"/>
    <w:rsid w:val="009B38A5"/>
    <w:rsid w:val="009B52FF"/>
    <w:rsid w:val="009C1D23"/>
    <w:rsid w:val="009C5777"/>
    <w:rsid w:val="009C7A51"/>
    <w:rsid w:val="009D1EB6"/>
    <w:rsid w:val="009E2788"/>
    <w:rsid w:val="009F572F"/>
    <w:rsid w:val="00A019A2"/>
    <w:rsid w:val="00A122AC"/>
    <w:rsid w:val="00A13F84"/>
    <w:rsid w:val="00A21484"/>
    <w:rsid w:val="00A220FE"/>
    <w:rsid w:val="00A221C3"/>
    <w:rsid w:val="00A2514A"/>
    <w:rsid w:val="00A26F18"/>
    <w:rsid w:val="00A334BF"/>
    <w:rsid w:val="00A350FA"/>
    <w:rsid w:val="00A36CA4"/>
    <w:rsid w:val="00A40518"/>
    <w:rsid w:val="00A46A94"/>
    <w:rsid w:val="00A509FE"/>
    <w:rsid w:val="00A522A5"/>
    <w:rsid w:val="00A5293E"/>
    <w:rsid w:val="00A52D14"/>
    <w:rsid w:val="00A65DB2"/>
    <w:rsid w:val="00A734FF"/>
    <w:rsid w:val="00A81DA0"/>
    <w:rsid w:val="00A8377F"/>
    <w:rsid w:val="00A87ACD"/>
    <w:rsid w:val="00A92542"/>
    <w:rsid w:val="00A929B9"/>
    <w:rsid w:val="00A93E27"/>
    <w:rsid w:val="00AA31B2"/>
    <w:rsid w:val="00AA384E"/>
    <w:rsid w:val="00AA600C"/>
    <w:rsid w:val="00AA6EB5"/>
    <w:rsid w:val="00AB1E4C"/>
    <w:rsid w:val="00AB7113"/>
    <w:rsid w:val="00AC337F"/>
    <w:rsid w:val="00AC50C0"/>
    <w:rsid w:val="00AC6AAD"/>
    <w:rsid w:val="00AD031B"/>
    <w:rsid w:val="00AD161D"/>
    <w:rsid w:val="00B01A9F"/>
    <w:rsid w:val="00B03715"/>
    <w:rsid w:val="00B06B99"/>
    <w:rsid w:val="00B07865"/>
    <w:rsid w:val="00B103AC"/>
    <w:rsid w:val="00B10E24"/>
    <w:rsid w:val="00B14BE4"/>
    <w:rsid w:val="00B30FE2"/>
    <w:rsid w:val="00B31081"/>
    <w:rsid w:val="00B31732"/>
    <w:rsid w:val="00B365BB"/>
    <w:rsid w:val="00B46C77"/>
    <w:rsid w:val="00B57955"/>
    <w:rsid w:val="00B57ABA"/>
    <w:rsid w:val="00B67036"/>
    <w:rsid w:val="00B8159C"/>
    <w:rsid w:val="00B8362E"/>
    <w:rsid w:val="00B93AC4"/>
    <w:rsid w:val="00B95BA9"/>
    <w:rsid w:val="00BA1E32"/>
    <w:rsid w:val="00BA344F"/>
    <w:rsid w:val="00BA55C3"/>
    <w:rsid w:val="00BA72D4"/>
    <w:rsid w:val="00BC09B8"/>
    <w:rsid w:val="00BD0732"/>
    <w:rsid w:val="00BD164C"/>
    <w:rsid w:val="00BD23D7"/>
    <w:rsid w:val="00BD645D"/>
    <w:rsid w:val="00BE0F53"/>
    <w:rsid w:val="00BE5AD3"/>
    <w:rsid w:val="00BF48A7"/>
    <w:rsid w:val="00BF4F90"/>
    <w:rsid w:val="00BF701B"/>
    <w:rsid w:val="00C00BAE"/>
    <w:rsid w:val="00C030B8"/>
    <w:rsid w:val="00C07936"/>
    <w:rsid w:val="00C11979"/>
    <w:rsid w:val="00C12169"/>
    <w:rsid w:val="00C12B73"/>
    <w:rsid w:val="00C20493"/>
    <w:rsid w:val="00C20E74"/>
    <w:rsid w:val="00C23C42"/>
    <w:rsid w:val="00C27FEA"/>
    <w:rsid w:val="00C3324A"/>
    <w:rsid w:val="00C34FEF"/>
    <w:rsid w:val="00C35C7C"/>
    <w:rsid w:val="00C4221D"/>
    <w:rsid w:val="00C53710"/>
    <w:rsid w:val="00C537F6"/>
    <w:rsid w:val="00C5478F"/>
    <w:rsid w:val="00C614B7"/>
    <w:rsid w:val="00C634D2"/>
    <w:rsid w:val="00C63F21"/>
    <w:rsid w:val="00C664F1"/>
    <w:rsid w:val="00C6714C"/>
    <w:rsid w:val="00C70B6E"/>
    <w:rsid w:val="00C7224C"/>
    <w:rsid w:val="00C81478"/>
    <w:rsid w:val="00C96A95"/>
    <w:rsid w:val="00CA3DF0"/>
    <w:rsid w:val="00CB4B75"/>
    <w:rsid w:val="00CC5DC9"/>
    <w:rsid w:val="00CC5ED7"/>
    <w:rsid w:val="00CC7260"/>
    <w:rsid w:val="00CC7607"/>
    <w:rsid w:val="00CE0A14"/>
    <w:rsid w:val="00CF58B6"/>
    <w:rsid w:val="00D0117B"/>
    <w:rsid w:val="00D03A18"/>
    <w:rsid w:val="00D05CA4"/>
    <w:rsid w:val="00D07B8D"/>
    <w:rsid w:val="00D1089D"/>
    <w:rsid w:val="00D17AE2"/>
    <w:rsid w:val="00D203EE"/>
    <w:rsid w:val="00D205B2"/>
    <w:rsid w:val="00D2067D"/>
    <w:rsid w:val="00D20F81"/>
    <w:rsid w:val="00D2254F"/>
    <w:rsid w:val="00D4429F"/>
    <w:rsid w:val="00D70106"/>
    <w:rsid w:val="00D7191B"/>
    <w:rsid w:val="00D71E64"/>
    <w:rsid w:val="00D74043"/>
    <w:rsid w:val="00D81972"/>
    <w:rsid w:val="00D8335A"/>
    <w:rsid w:val="00D8624C"/>
    <w:rsid w:val="00D928AA"/>
    <w:rsid w:val="00D92F80"/>
    <w:rsid w:val="00DA1275"/>
    <w:rsid w:val="00DA2779"/>
    <w:rsid w:val="00DA45AB"/>
    <w:rsid w:val="00DB187E"/>
    <w:rsid w:val="00DB6274"/>
    <w:rsid w:val="00DC0D92"/>
    <w:rsid w:val="00DC0F8B"/>
    <w:rsid w:val="00DC2021"/>
    <w:rsid w:val="00DC7C9C"/>
    <w:rsid w:val="00DC7F14"/>
    <w:rsid w:val="00DD624B"/>
    <w:rsid w:val="00E018AC"/>
    <w:rsid w:val="00E05DA4"/>
    <w:rsid w:val="00E07332"/>
    <w:rsid w:val="00E078E4"/>
    <w:rsid w:val="00E168C7"/>
    <w:rsid w:val="00E2143F"/>
    <w:rsid w:val="00E24289"/>
    <w:rsid w:val="00E26D23"/>
    <w:rsid w:val="00E32C43"/>
    <w:rsid w:val="00E41012"/>
    <w:rsid w:val="00E42AD7"/>
    <w:rsid w:val="00E42D1D"/>
    <w:rsid w:val="00E4498E"/>
    <w:rsid w:val="00E47736"/>
    <w:rsid w:val="00E47889"/>
    <w:rsid w:val="00E524DA"/>
    <w:rsid w:val="00E52DF2"/>
    <w:rsid w:val="00E53A95"/>
    <w:rsid w:val="00E53ABC"/>
    <w:rsid w:val="00E60C45"/>
    <w:rsid w:val="00E6242D"/>
    <w:rsid w:val="00E6552F"/>
    <w:rsid w:val="00E70D36"/>
    <w:rsid w:val="00E7194A"/>
    <w:rsid w:val="00E7422B"/>
    <w:rsid w:val="00E75AA6"/>
    <w:rsid w:val="00E837CE"/>
    <w:rsid w:val="00E84CC9"/>
    <w:rsid w:val="00E86050"/>
    <w:rsid w:val="00E867FB"/>
    <w:rsid w:val="00E87525"/>
    <w:rsid w:val="00E9778F"/>
    <w:rsid w:val="00EA2BE9"/>
    <w:rsid w:val="00EA4F45"/>
    <w:rsid w:val="00EB723A"/>
    <w:rsid w:val="00EB759C"/>
    <w:rsid w:val="00EC25C4"/>
    <w:rsid w:val="00ED3C16"/>
    <w:rsid w:val="00ED3DE7"/>
    <w:rsid w:val="00ED4468"/>
    <w:rsid w:val="00ED5021"/>
    <w:rsid w:val="00ED53D2"/>
    <w:rsid w:val="00EE0226"/>
    <w:rsid w:val="00EE183B"/>
    <w:rsid w:val="00EE7F47"/>
    <w:rsid w:val="00EF42A7"/>
    <w:rsid w:val="00EF6C37"/>
    <w:rsid w:val="00F01740"/>
    <w:rsid w:val="00F077CB"/>
    <w:rsid w:val="00F25135"/>
    <w:rsid w:val="00F35F62"/>
    <w:rsid w:val="00F4259E"/>
    <w:rsid w:val="00F463B9"/>
    <w:rsid w:val="00F46BD9"/>
    <w:rsid w:val="00F50CB6"/>
    <w:rsid w:val="00F50DE4"/>
    <w:rsid w:val="00F56CB5"/>
    <w:rsid w:val="00F63AB6"/>
    <w:rsid w:val="00F7029A"/>
    <w:rsid w:val="00F7117E"/>
    <w:rsid w:val="00F73764"/>
    <w:rsid w:val="00F774E4"/>
    <w:rsid w:val="00F80472"/>
    <w:rsid w:val="00F830AE"/>
    <w:rsid w:val="00F86A58"/>
    <w:rsid w:val="00F8731E"/>
    <w:rsid w:val="00F93A80"/>
    <w:rsid w:val="00F946D8"/>
    <w:rsid w:val="00FA1CB3"/>
    <w:rsid w:val="00FA326F"/>
    <w:rsid w:val="00FA5492"/>
    <w:rsid w:val="00FB08D1"/>
    <w:rsid w:val="00FB1C53"/>
    <w:rsid w:val="00FB50EB"/>
    <w:rsid w:val="00FC0264"/>
    <w:rsid w:val="00FC2CF2"/>
    <w:rsid w:val="00FC7586"/>
    <w:rsid w:val="00FC7711"/>
    <w:rsid w:val="00FD2051"/>
    <w:rsid w:val="00FD2AF3"/>
    <w:rsid w:val="00FE10D2"/>
    <w:rsid w:val="00FE2913"/>
    <w:rsid w:val="00FE5FF6"/>
    <w:rsid w:val="00FE631B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1899"/>
  <w15:docId w15:val="{82EA29DE-297C-4A67-ABEF-6A71E456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E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019A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019A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4D0C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19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019A9"/>
    <w:rPr>
      <w:rFonts w:ascii="Arial" w:eastAsia="黑体" w:hAnsi="Arial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rsid w:val="003019A9"/>
  </w:style>
  <w:style w:type="paragraph" w:customStyle="1" w:styleId="Char">
    <w:name w:val="Char"/>
    <w:basedOn w:val="a"/>
    <w:rsid w:val="003019A9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0"/>
    <w:rsid w:val="0030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3"/>
    <w:rsid w:val="003019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3019A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019A9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2"/>
    <w:rsid w:val="003019A9"/>
    <w:pPr>
      <w:spacing w:line="400" w:lineRule="exact"/>
      <w:ind w:firstLine="480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0"/>
    <w:link w:val="a5"/>
    <w:rsid w:val="003019A9"/>
    <w:rPr>
      <w:rFonts w:ascii="Times New Roman" w:eastAsia="宋体" w:hAnsi="Times New Roman" w:cs="Times New Roman"/>
      <w:szCs w:val="20"/>
    </w:rPr>
  </w:style>
  <w:style w:type="table" w:styleId="a6">
    <w:name w:val="Table Grid"/>
    <w:basedOn w:val="a1"/>
    <w:qFormat/>
    <w:rsid w:val="003019A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Char0"/>
    <w:rsid w:val="003019A9"/>
    <w:pPr>
      <w:spacing w:line="360" w:lineRule="auto"/>
      <w:ind w:firstLine="480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文本缩进 2 Char"/>
    <w:basedOn w:val="a0"/>
    <w:link w:val="20"/>
    <w:rsid w:val="003019A9"/>
    <w:rPr>
      <w:rFonts w:ascii="Times New Roman" w:eastAsia="宋体" w:hAnsi="Times New Roman" w:cs="Times New Roman"/>
      <w:sz w:val="24"/>
      <w:szCs w:val="20"/>
    </w:rPr>
  </w:style>
  <w:style w:type="paragraph" w:customStyle="1" w:styleId="a7">
    <w:name w:val="图"/>
    <w:basedOn w:val="a"/>
    <w:autoRedefine/>
    <w:rsid w:val="003019A9"/>
    <w:pPr>
      <w:jc w:val="center"/>
    </w:pPr>
    <w:rPr>
      <w:rFonts w:ascii="Times New Roman" w:eastAsia="宋体" w:hAnsi="Times New Roman" w:cs="Times New Roman"/>
      <w:spacing w:val="-4"/>
      <w:sz w:val="18"/>
      <w:szCs w:val="24"/>
    </w:rPr>
  </w:style>
  <w:style w:type="paragraph" w:customStyle="1" w:styleId="30">
    <w:name w:val="培养计划标题3"/>
    <w:basedOn w:val="a"/>
    <w:autoRedefine/>
    <w:rsid w:val="003019A9"/>
    <w:rPr>
      <w:rFonts w:ascii="Times New Roman" w:eastAsia="宋体" w:hAnsi="Times New Roman" w:cs="Times New Roman"/>
      <w:b/>
      <w:bCs/>
      <w:szCs w:val="24"/>
    </w:rPr>
  </w:style>
  <w:style w:type="paragraph" w:customStyle="1" w:styleId="a8">
    <w:name w:val="培养计划小标题"/>
    <w:basedOn w:val="a"/>
    <w:autoRedefine/>
    <w:rsid w:val="003019A9"/>
    <w:pPr>
      <w:spacing w:line="44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customStyle="1" w:styleId="a9">
    <w:name w:val="一览表格"/>
    <w:basedOn w:val="a"/>
    <w:next w:val="a"/>
    <w:autoRedefine/>
    <w:rsid w:val="003019A9"/>
    <w:pPr>
      <w:spacing w:line="240" w:lineRule="exact"/>
      <w:jc w:val="left"/>
    </w:pPr>
    <w:rPr>
      <w:rFonts w:ascii="Times New Roman" w:eastAsia="宋体" w:hAnsi="Times New Roman" w:cs="Times New Roman"/>
      <w:sz w:val="18"/>
      <w:szCs w:val="24"/>
    </w:rPr>
  </w:style>
  <w:style w:type="paragraph" w:styleId="aa">
    <w:name w:val="Balloon Text"/>
    <w:basedOn w:val="a"/>
    <w:link w:val="Char3"/>
    <w:rsid w:val="003019A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rsid w:val="003019A9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Indent 3"/>
    <w:basedOn w:val="a"/>
    <w:link w:val="3Char0"/>
    <w:rsid w:val="003019A9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1"/>
    <w:rsid w:val="003019A9"/>
    <w:rPr>
      <w:rFonts w:ascii="Times New Roman" w:eastAsia="宋体" w:hAnsi="Times New Roman" w:cs="Times New Roman"/>
      <w:sz w:val="16"/>
      <w:szCs w:val="16"/>
    </w:rPr>
  </w:style>
  <w:style w:type="paragraph" w:customStyle="1" w:styleId="11">
    <w:name w:val="培养计划标题1"/>
    <w:basedOn w:val="1"/>
    <w:autoRedefine/>
    <w:rsid w:val="003019A9"/>
    <w:pPr>
      <w:spacing w:before="0" w:after="0" w:line="240" w:lineRule="auto"/>
      <w:jc w:val="center"/>
    </w:pPr>
    <w:rPr>
      <w:rFonts w:eastAsia="楷体_GB2312"/>
      <w:sz w:val="36"/>
    </w:rPr>
  </w:style>
  <w:style w:type="paragraph" w:customStyle="1" w:styleId="21">
    <w:name w:val="培养计划标题2"/>
    <w:basedOn w:val="2"/>
    <w:autoRedefine/>
    <w:rsid w:val="003019A9"/>
    <w:pPr>
      <w:spacing w:beforeLines="30" w:afterLines="30" w:line="240" w:lineRule="auto"/>
      <w:ind w:firstLineChars="200" w:firstLine="480"/>
      <w:jc w:val="left"/>
      <w:outlineLvl w:val="9"/>
    </w:pPr>
    <w:rPr>
      <w:b w:val="0"/>
      <w:sz w:val="24"/>
      <w:szCs w:val="24"/>
    </w:rPr>
  </w:style>
  <w:style w:type="paragraph" w:customStyle="1" w:styleId="ab">
    <w:name w:val="培养计划正文"/>
    <w:basedOn w:val="ac"/>
    <w:next w:val="ac"/>
    <w:autoRedefine/>
    <w:rsid w:val="003019A9"/>
    <w:pPr>
      <w:spacing w:after="0" w:line="360" w:lineRule="auto"/>
      <w:ind w:firstLineChars="700" w:firstLine="1470"/>
      <w:jc w:val="left"/>
    </w:pPr>
  </w:style>
  <w:style w:type="paragraph" w:styleId="ac">
    <w:name w:val="Body Text"/>
    <w:basedOn w:val="a"/>
    <w:link w:val="Char4"/>
    <w:rsid w:val="003019A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0"/>
    <w:link w:val="ac"/>
    <w:rsid w:val="003019A9"/>
    <w:rPr>
      <w:rFonts w:ascii="Times New Roman" w:eastAsia="宋体" w:hAnsi="Times New Roman" w:cs="Times New Roman"/>
      <w:szCs w:val="24"/>
    </w:rPr>
  </w:style>
  <w:style w:type="paragraph" w:customStyle="1" w:styleId="ad">
    <w:name w:val="表头"/>
    <w:basedOn w:val="a"/>
    <w:autoRedefine/>
    <w:rsid w:val="003019A9"/>
    <w:pPr>
      <w:jc w:val="center"/>
    </w:pPr>
    <w:rPr>
      <w:rFonts w:ascii="Times New Roman" w:eastAsia="黑体" w:hAnsi="Times New Roman" w:cs="Times New Roman"/>
      <w:szCs w:val="24"/>
    </w:rPr>
  </w:style>
  <w:style w:type="paragraph" w:customStyle="1" w:styleId="ae">
    <w:name w:val="标准"/>
    <w:basedOn w:val="a"/>
    <w:rsid w:val="003019A9"/>
    <w:pPr>
      <w:adjustRightInd w:val="0"/>
      <w:spacing w:before="120" w:after="120" w:line="312" w:lineRule="atLeast"/>
    </w:pPr>
    <w:rPr>
      <w:rFonts w:ascii="宋体" w:eastAsia="宋体" w:hAnsi="Times New Roman" w:cs="Times New Roman" w:hint="eastAsia"/>
      <w:kern w:val="0"/>
      <w:szCs w:val="24"/>
    </w:rPr>
  </w:style>
  <w:style w:type="paragraph" w:customStyle="1" w:styleId="Af">
    <w:name w:val="标题A"/>
    <w:basedOn w:val="af0"/>
    <w:autoRedefine/>
    <w:rsid w:val="003019A9"/>
    <w:rPr>
      <w:rFonts w:eastAsia="黑体"/>
      <w:sz w:val="44"/>
    </w:rPr>
  </w:style>
  <w:style w:type="paragraph" w:styleId="af0">
    <w:name w:val="Title"/>
    <w:basedOn w:val="a"/>
    <w:link w:val="Char5"/>
    <w:qFormat/>
    <w:rsid w:val="003019A9"/>
    <w:pPr>
      <w:spacing w:before="240" w:after="60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5">
    <w:name w:val="标题 Char"/>
    <w:basedOn w:val="a0"/>
    <w:link w:val="af0"/>
    <w:rsid w:val="003019A9"/>
    <w:rPr>
      <w:rFonts w:ascii="Arial" w:eastAsia="宋体" w:hAnsi="Arial" w:cs="Times New Roman"/>
      <w:b/>
      <w:bCs/>
      <w:sz w:val="32"/>
      <w:szCs w:val="32"/>
    </w:rPr>
  </w:style>
  <w:style w:type="paragraph" w:customStyle="1" w:styleId="AA0">
    <w:name w:val="标题AA"/>
    <w:basedOn w:val="af0"/>
    <w:autoRedefine/>
    <w:rsid w:val="003019A9"/>
    <w:rPr>
      <w:rFonts w:ascii="黑体" w:eastAsia="黑体" w:hAnsi="宋体"/>
      <w:b w:val="0"/>
      <w:bCs w:val="0"/>
      <w:sz w:val="30"/>
    </w:rPr>
  </w:style>
  <w:style w:type="paragraph" w:customStyle="1" w:styleId="B">
    <w:name w:val="标题B"/>
    <w:basedOn w:val="af0"/>
    <w:autoRedefine/>
    <w:rsid w:val="003019A9"/>
    <w:pPr>
      <w:snapToGrid w:val="0"/>
      <w:outlineLvl w:val="1"/>
    </w:pPr>
    <w:rPr>
      <w:sz w:val="28"/>
    </w:rPr>
  </w:style>
  <w:style w:type="paragraph" w:customStyle="1" w:styleId="5678">
    <w:name w:val="5、6、7、8"/>
    <w:basedOn w:val="a"/>
    <w:autoRedefine/>
    <w:rsid w:val="003019A9"/>
    <w:pPr>
      <w:spacing w:beforeLines="50" w:afterLines="50" w:line="400" w:lineRule="atLeast"/>
      <w:jc w:val="left"/>
    </w:pPr>
    <w:rPr>
      <w:rFonts w:ascii="Times New Roman" w:eastAsia="宋体" w:hAnsi="Times New Roman" w:cs="Times New Roman"/>
      <w:b/>
      <w:bCs/>
      <w:sz w:val="28"/>
      <w:szCs w:val="24"/>
    </w:rPr>
  </w:style>
  <w:style w:type="paragraph" w:customStyle="1" w:styleId="51617181">
    <w:name w:val="5.1、6.1、7.1、8.1"/>
    <w:basedOn w:val="a"/>
    <w:autoRedefine/>
    <w:rsid w:val="003019A9"/>
    <w:pPr>
      <w:spacing w:beforeLines="50" w:afterLines="50" w:line="400" w:lineRule="atLeast"/>
      <w:jc w:val="left"/>
    </w:pPr>
    <w:rPr>
      <w:rFonts w:ascii="Times New Roman" w:eastAsia="黑体" w:hAnsi="Times New Roman" w:cs="Times New Roman"/>
      <w:sz w:val="24"/>
      <w:szCs w:val="24"/>
    </w:rPr>
  </w:style>
  <w:style w:type="paragraph" w:customStyle="1" w:styleId="110">
    <w:name w:val=".1.1"/>
    <w:basedOn w:val="a"/>
    <w:autoRedefine/>
    <w:rsid w:val="003019A9"/>
    <w:pPr>
      <w:spacing w:line="400" w:lineRule="atLeast"/>
      <w:jc w:val="left"/>
    </w:pPr>
    <w:rPr>
      <w:rFonts w:ascii="Times New Roman" w:eastAsia="宋体" w:hAnsi="Times New Roman" w:cs="Times New Roman"/>
      <w:b/>
      <w:bCs/>
      <w:szCs w:val="24"/>
    </w:rPr>
  </w:style>
  <w:style w:type="paragraph" w:customStyle="1" w:styleId="12">
    <w:name w:val="1"/>
    <w:basedOn w:val="a"/>
    <w:autoRedefine/>
    <w:rsid w:val="003019A9"/>
    <w:pPr>
      <w:spacing w:before="240" w:line="360" w:lineRule="auto"/>
      <w:jc w:val="center"/>
    </w:pPr>
    <w:rPr>
      <w:rFonts w:ascii="Times New Roman" w:eastAsia="方正小标宋简体" w:hAnsi="Times New Roman" w:cs="Times New Roman"/>
      <w:spacing w:val="40"/>
      <w:sz w:val="48"/>
      <w:szCs w:val="24"/>
    </w:rPr>
  </w:style>
  <w:style w:type="paragraph" w:customStyle="1" w:styleId="af1">
    <w:name w:val="培养计划"/>
    <w:basedOn w:val="1"/>
    <w:rsid w:val="003019A9"/>
  </w:style>
  <w:style w:type="paragraph" w:customStyle="1" w:styleId="af2">
    <w:name w:val="培养计划一览表"/>
    <w:basedOn w:val="a"/>
    <w:next w:val="a"/>
    <w:autoRedefine/>
    <w:rsid w:val="003019A9"/>
    <w:pPr>
      <w:spacing w:afterLines="50" w:line="360" w:lineRule="exact"/>
      <w:jc w:val="center"/>
    </w:pPr>
    <w:rPr>
      <w:rFonts w:ascii="仿宋_GB2312" w:eastAsia="仿宋_GB2312" w:hAnsi="Times New Roman" w:cs="Times New Roman"/>
      <w:b/>
      <w:bCs/>
      <w:kern w:val="44"/>
      <w:sz w:val="34"/>
      <w:szCs w:val="36"/>
    </w:rPr>
  </w:style>
  <w:style w:type="paragraph" w:customStyle="1" w:styleId="13">
    <w:name w:val="成册标题1"/>
    <w:autoRedefine/>
    <w:rsid w:val="003019A9"/>
    <w:pPr>
      <w:spacing w:before="120" w:line="276" w:lineRule="auto"/>
      <w:jc w:val="center"/>
    </w:pPr>
    <w:rPr>
      <w:rFonts w:ascii="宋体" w:eastAsia="宋体" w:hAnsi="Times New Roman" w:cs="Times New Roman"/>
      <w:b/>
      <w:kern w:val="0"/>
      <w:sz w:val="52"/>
      <w:szCs w:val="20"/>
    </w:rPr>
  </w:style>
  <w:style w:type="paragraph" w:customStyle="1" w:styleId="af3">
    <w:name w:val="标题外文"/>
    <w:basedOn w:val="a"/>
    <w:next w:val="a"/>
    <w:autoRedefine/>
    <w:rsid w:val="003019A9"/>
    <w:rPr>
      <w:rFonts w:ascii="Times New Roman" w:eastAsia="宋体" w:hAnsi="Times New Roman" w:cs="Times New Roman"/>
      <w:b/>
      <w:sz w:val="36"/>
      <w:szCs w:val="24"/>
    </w:rPr>
  </w:style>
  <w:style w:type="paragraph" w:customStyle="1" w:styleId="B0">
    <w:name w:val="一览表格B"/>
    <w:basedOn w:val="a9"/>
    <w:autoRedefine/>
    <w:rsid w:val="003019A9"/>
    <w:pPr>
      <w:spacing w:line="220" w:lineRule="exact"/>
    </w:pPr>
  </w:style>
  <w:style w:type="paragraph" w:customStyle="1" w:styleId="C">
    <w:name w:val="一览表格C"/>
    <w:basedOn w:val="a9"/>
    <w:autoRedefine/>
    <w:rsid w:val="003019A9"/>
    <w:pPr>
      <w:spacing w:line="200" w:lineRule="exact"/>
    </w:pPr>
  </w:style>
  <w:style w:type="paragraph" w:customStyle="1" w:styleId="af4">
    <w:name w:val="表格内容"/>
    <w:basedOn w:val="a"/>
    <w:autoRedefine/>
    <w:rsid w:val="003019A9"/>
    <w:pPr>
      <w:spacing w:line="240" w:lineRule="exact"/>
      <w:jc w:val="center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6">
    <w:name w:val="一览表格 Char"/>
    <w:rsid w:val="003019A9"/>
    <w:rPr>
      <w:rFonts w:eastAsia="宋体"/>
      <w:w w:val="90"/>
      <w:kern w:val="2"/>
      <w:sz w:val="18"/>
      <w:szCs w:val="24"/>
      <w:lang w:val="en-US" w:eastAsia="zh-CN" w:bidi="ar-SA"/>
    </w:rPr>
  </w:style>
  <w:style w:type="paragraph" w:styleId="af5">
    <w:name w:val="Block Text"/>
    <w:basedOn w:val="a"/>
    <w:rsid w:val="003019A9"/>
    <w:pPr>
      <w:ind w:left="113" w:right="113"/>
      <w:jc w:val="center"/>
    </w:pPr>
    <w:rPr>
      <w:rFonts w:ascii="Times New Roman" w:eastAsia="宋体" w:hAnsi="Times New Roman" w:cs="Times New Roman"/>
      <w:szCs w:val="24"/>
    </w:rPr>
  </w:style>
  <w:style w:type="character" w:styleId="af6">
    <w:name w:val="page number"/>
    <w:basedOn w:val="a0"/>
    <w:rsid w:val="003019A9"/>
  </w:style>
  <w:style w:type="paragraph" w:styleId="22">
    <w:name w:val="Body Text 2"/>
    <w:basedOn w:val="a"/>
    <w:link w:val="2Char1"/>
    <w:rsid w:val="003019A9"/>
    <w:pPr>
      <w:snapToGrid w:val="0"/>
    </w:pPr>
    <w:rPr>
      <w:rFonts w:ascii="Times New Roman" w:eastAsia="宋体" w:hAnsi="Times New Roman" w:cs="Times New Roman"/>
      <w:sz w:val="15"/>
      <w:szCs w:val="24"/>
    </w:rPr>
  </w:style>
  <w:style w:type="character" w:customStyle="1" w:styleId="2Char1">
    <w:name w:val="正文文本 2 Char"/>
    <w:basedOn w:val="a0"/>
    <w:link w:val="22"/>
    <w:rsid w:val="003019A9"/>
    <w:rPr>
      <w:rFonts w:ascii="Times New Roman" w:eastAsia="宋体" w:hAnsi="Times New Roman" w:cs="Times New Roman"/>
      <w:sz w:val="15"/>
      <w:szCs w:val="24"/>
    </w:rPr>
  </w:style>
  <w:style w:type="paragraph" w:styleId="af7">
    <w:name w:val="Document Map"/>
    <w:basedOn w:val="a"/>
    <w:link w:val="Char7"/>
    <w:rsid w:val="003019A9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文档结构图 Char"/>
    <w:basedOn w:val="a0"/>
    <w:link w:val="af7"/>
    <w:rsid w:val="003019A9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--">
    <w:name w:val="样式--正文"/>
    <w:basedOn w:val="af8"/>
    <w:rsid w:val="003019A9"/>
  </w:style>
  <w:style w:type="paragraph" w:styleId="af8">
    <w:name w:val="Plain Text"/>
    <w:basedOn w:val="a"/>
    <w:link w:val="Char8"/>
    <w:rsid w:val="003019A9"/>
    <w:rPr>
      <w:rFonts w:ascii="宋体" w:eastAsia="宋体" w:hAnsi="Courier New" w:cs="Times New Roman"/>
      <w:szCs w:val="20"/>
    </w:rPr>
  </w:style>
  <w:style w:type="character" w:customStyle="1" w:styleId="Char8">
    <w:name w:val="纯文本 Char"/>
    <w:basedOn w:val="a0"/>
    <w:link w:val="af8"/>
    <w:rsid w:val="003019A9"/>
    <w:rPr>
      <w:rFonts w:ascii="宋体" w:eastAsia="宋体" w:hAnsi="Courier New" w:cs="Times New Roman"/>
      <w:szCs w:val="20"/>
    </w:rPr>
  </w:style>
  <w:style w:type="paragraph" w:styleId="af9">
    <w:name w:val="Date"/>
    <w:basedOn w:val="a"/>
    <w:next w:val="a"/>
    <w:link w:val="Char9"/>
    <w:uiPriority w:val="99"/>
    <w:rsid w:val="003019A9"/>
    <w:rPr>
      <w:rFonts w:ascii="宋体" w:eastAsia="宋体" w:hAnsi="Courier New" w:cs="Times New Roman"/>
      <w:sz w:val="30"/>
      <w:szCs w:val="20"/>
    </w:rPr>
  </w:style>
  <w:style w:type="character" w:customStyle="1" w:styleId="Char9">
    <w:name w:val="日期 Char"/>
    <w:basedOn w:val="a0"/>
    <w:link w:val="af9"/>
    <w:uiPriority w:val="99"/>
    <w:rsid w:val="003019A9"/>
    <w:rPr>
      <w:rFonts w:ascii="宋体" w:eastAsia="宋体" w:hAnsi="Courier New" w:cs="Times New Roman"/>
      <w:sz w:val="30"/>
      <w:szCs w:val="20"/>
    </w:rPr>
  </w:style>
  <w:style w:type="paragraph" w:styleId="32">
    <w:name w:val="Body Text 3"/>
    <w:basedOn w:val="a"/>
    <w:link w:val="3Char1"/>
    <w:rsid w:val="003019A9"/>
    <w:rPr>
      <w:rFonts w:ascii="Times New Roman" w:eastAsia="宋体" w:hAnsi="Times New Roman" w:cs="Times New Roman"/>
      <w:sz w:val="18"/>
      <w:szCs w:val="24"/>
    </w:rPr>
  </w:style>
  <w:style w:type="character" w:customStyle="1" w:styleId="3Char1">
    <w:name w:val="正文文本 3 Char"/>
    <w:basedOn w:val="a0"/>
    <w:link w:val="32"/>
    <w:rsid w:val="003019A9"/>
    <w:rPr>
      <w:rFonts w:ascii="Times New Roman" w:eastAsia="宋体" w:hAnsi="Times New Roman" w:cs="Times New Roman"/>
      <w:sz w:val="18"/>
      <w:szCs w:val="24"/>
    </w:rPr>
  </w:style>
  <w:style w:type="paragraph" w:customStyle="1" w:styleId="bbbbbbbttttttt">
    <w:name w:val="bbbbbbbttttttt"/>
    <w:basedOn w:val="a"/>
    <w:autoRedefine/>
    <w:rsid w:val="003019A9"/>
    <w:pPr>
      <w:spacing w:line="240" w:lineRule="exact"/>
      <w:jc w:val="center"/>
    </w:pPr>
    <w:rPr>
      <w:rFonts w:ascii="Times New Roman" w:eastAsia="宋体" w:hAnsi="Times New Roman" w:cs="Times New Roman"/>
      <w:sz w:val="18"/>
      <w:szCs w:val="24"/>
    </w:rPr>
  </w:style>
  <w:style w:type="paragraph" w:styleId="14">
    <w:name w:val="toc 1"/>
    <w:basedOn w:val="a"/>
    <w:next w:val="a"/>
    <w:autoRedefine/>
    <w:rsid w:val="003019A9"/>
    <w:pPr>
      <w:tabs>
        <w:tab w:val="right" w:leader="dot" w:pos="9912"/>
      </w:tabs>
    </w:pPr>
    <w:rPr>
      <w:rFonts w:ascii="Times New Roman" w:eastAsia="宋体" w:hAnsi="Times New Roman" w:cs="Times New Roman"/>
      <w:szCs w:val="24"/>
    </w:rPr>
  </w:style>
  <w:style w:type="paragraph" w:styleId="23">
    <w:name w:val="toc 2"/>
    <w:basedOn w:val="a"/>
    <w:next w:val="a"/>
    <w:autoRedefine/>
    <w:rsid w:val="003019A9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3">
    <w:name w:val="toc 3"/>
    <w:basedOn w:val="a"/>
    <w:next w:val="a"/>
    <w:autoRedefine/>
    <w:rsid w:val="003019A9"/>
    <w:pPr>
      <w:ind w:leftChars="400" w:left="840"/>
    </w:pPr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autoRedefine/>
    <w:rsid w:val="003019A9"/>
    <w:pPr>
      <w:ind w:leftChars="600" w:left="1260"/>
    </w:pPr>
    <w:rPr>
      <w:rFonts w:ascii="Times New Roman" w:eastAsia="宋体" w:hAnsi="Times New Roman" w:cs="Times New Roman"/>
      <w:szCs w:val="24"/>
    </w:rPr>
  </w:style>
  <w:style w:type="paragraph" w:styleId="5">
    <w:name w:val="toc 5"/>
    <w:basedOn w:val="a"/>
    <w:next w:val="a"/>
    <w:autoRedefine/>
    <w:rsid w:val="003019A9"/>
    <w:pPr>
      <w:ind w:leftChars="800" w:left="1680"/>
    </w:pPr>
    <w:rPr>
      <w:rFonts w:ascii="Times New Roman" w:eastAsia="宋体" w:hAnsi="Times New Roman" w:cs="Times New Roman"/>
      <w:szCs w:val="24"/>
    </w:rPr>
  </w:style>
  <w:style w:type="paragraph" w:styleId="6">
    <w:name w:val="toc 6"/>
    <w:basedOn w:val="a"/>
    <w:next w:val="a"/>
    <w:autoRedefine/>
    <w:rsid w:val="003019A9"/>
    <w:pPr>
      <w:ind w:leftChars="1000" w:left="2100"/>
    </w:pPr>
    <w:rPr>
      <w:rFonts w:ascii="Times New Roman" w:eastAsia="宋体" w:hAnsi="Times New Roman" w:cs="Times New Roman"/>
      <w:szCs w:val="24"/>
    </w:rPr>
  </w:style>
  <w:style w:type="paragraph" w:styleId="7">
    <w:name w:val="toc 7"/>
    <w:basedOn w:val="a"/>
    <w:next w:val="a"/>
    <w:autoRedefine/>
    <w:rsid w:val="003019A9"/>
    <w:pPr>
      <w:ind w:leftChars="1200" w:left="2520"/>
    </w:pPr>
    <w:rPr>
      <w:rFonts w:ascii="Times New Roman" w:eastAsia="宋体" w:hAnsi="Times New Roman" w:cs="Times New Roman"/>
      <w:szCs w:val="24"/>
    </w:rPr>
  </w:style>
  <w:style w:type="paragraph" w:styleId="8">
    <w:name w:val="toc 8"/>
    <w:basedOn w:val="a"/>
    <w:next w:val="a"/>
    <w:autoRedefine/>
    <w:rsid w:val="003019A9"/>
    <w:pPr>
      <w:ind w:leftChars="1400" w:left="2940"/>
    </w:pPr>
    <w:rPr>
      <w:rFonts w:ascii="Times New Roman" w:eastAsia="宋体" w:hAnsi="Times New Roman" w:cs="Times New Roman"/>
      <w:szCs w:val="24"/>
    </w:rPr>
  </w:style>
  <w:style w:type="paragraph" w:styleId="9">
    <w:name w:val="toc 9"/>
    <w:basedOn w:val="a"/>
    <w:next w:val="a"/>
    <w:autoRedefine/>
    <w:rsid w:val="003019A9"/>
    <w:pPr>
      <w:ind w:leftChars="1600" w:left="3360"/>
    </w:pPr>
    <w:rPr>
      <w:rFonts w:ascii="Times New Roman" w:eastAsia="宋体" w:hAnsi="Times New Roman" w:cs="Times New Roman"/>
      <w:szCs w:val="24"/>
    </w:rPr>
  </w:style>
  <w:style w:type="character" w:styleId="afa">
    <w:name w:val="Hyperlink"/>
    <w:rsid w:val="003019A9"/>
    <w:rPr>
      <w:color w:val="0000FF"/>
      <w:u w:val="single"/>
    </w:rPr>
  </w:style>
  <w:style w:type="character" w:styleId="afb">
    <w:name w:val="FollowedHyperlink"/>
    <w:rsid w:val="003019A9"/>
    <w:rPr>
      <w:color w:val="800080"/>
      <w:u w:val="single"/>
    </w:rPr>
  </w:style>
  <w:style w:type="paragraph" w:styleId="HTML">
    <w:name w:val="HTML Preformatted"/>
    <w:basedOn w:val="a"/>
    <w:link w:val="HTMLChar"/>
    <w:rsid w:val="003019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3019A9"/>
    <w:rPr>
      <w:rFonts w:ascii="Arial" w:eastAsia="宋体" w:hAnsi="Arial" w:cs="Times New Roman"/>
      <w:kern w:val="0"/>
      <w:sz w:val="24"/>
      <w:szCs w:val="24"/>
    </w:rPr>
  </w:style>
  <w:style w:type="paragraph" w:styleId="afc">
    <w:name w:val="Normal (Web)"/>
    <w:basedOn w:val="a"/>
    <w:unhideWhenUsed/>
    <w:rsid w:val="00301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d">
    <w:name w:val="Strong"/>
    <w:uiPriority w:val="22"/>
    <w:qFormat/>
    <w:rsid w:val="003019A9"/>
    <w:rPr>
      <w:b/>
      <w:bCs/>
    </w:rPr>
  </w:style>
  <w:style w:type="paragraph" w:styleId="afe">
    <w:name w:val="List Paragraph"/>
    <w:basedOn w:val="a"/>
    <w:uiPriority w:val="34"/>
    <w:qFormat/>
    <w:rsid w:val="003019A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ff">
    <w:name w:val="annotation reference"/>
    <w:rsid w:val="003019A9"/>
    <w:rPr>
      <w:sz w:val="21"/>
      <w:szCs w:val="21"/>
    </w:rPr>
  </w:style>
  <w:style w:type="paragraph" w:styleId="aff0">
    <w:name w:val="annotation text"/>
    <w:basedOn w:val="a"/>
    <w:link w:val="Chara"/>
    <w:rsid w:val="003019A9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批注文字 Char"/>
    <w:basedOn w:val="a0"/>
    <w:link w:val="aff0"/>
    <w:rsid w:val="003019A9"/>
    <w:rPr>
      <w:rFonts w:ascii="Times New Roman" w:eastAsia="宋体" w:hAnsi="Times New Roman" w:cs="Times New Roman"/>
      <w:szCs w:val="24"/>
    </w:rPr>
  </w:style>
  <w:style w:type="paragraph" w:styleId="aff1">
    <w:name w:val="annotation subject"/>
    <w:basedOn w:val="aff0"/>
    <w:next w:val="aff0"/>
    <w:link w:val="Charb"/>
    <w:rsid w:val="003019A9"/>
    <w:rPr>
      <w:b/>
      <w:bCs/>
    </w:rPr>
  </w:style>
  <w:style w:type="character" w:customStyle="1" w:styleId="Charb">
    <w:name w:val="批注主题 Char"/>
    <w:basedOn w:val="Chara"/>
    <w:link w:val="aff1"/>
    <w:rsid w:val="003019A9"/>
    <w:rPr>
      <w:rFonts w:ascii="Times New Roman" w:eastAsia="宋体" w:hAnsi="Times New Roman" w:cs="Times New Roman"/>
      <w:b/>
      <w:bCs/>
      <w:szCs w:val="24"/>
    </w:rPr>
  </w:style>
  <w:style w:type="paragraph" w:customStyle="1" w:styleId="xl25">
    <w:name w:val="xl25"/>
    <w:basedOn w:val="a"/>
    <w:rsid w:val="003019A9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宋体" w:eastAsia="宋体" w:hAnsi="宋体" w:cs="Times New Roman"/>
      <w:kern w:val="0"/>
      <w:szCs w:val="20"/>
    </w:rPr>
  </w:style>
  <w:style w:type="paragraph" w:customStyle="1" w:styleId="xl31">
    <w:name w:val="xl31"/>
    <w:basedOn w:val="a"/>
    <w:rsid w:val="003019A9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table" w:customStyle="1" w:styleId="15">
    <w:name w:val="网格型1"/>
    <w:basedOn w:val="a1"/>
    <w:next w:val="a6"/>
    <w:uiPriority w:val="59"/>
    <w:rsid w:val="003019A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网格型2"/>
    <w:basedOn w:val="a1"/>
    <w:next w:val="a6"/>
    <w:rsid w:val="00301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批注框文本 Char1"/>
    <w:semiHidden/>
    <w:rsid w:val="003019A9"/>
    <w:rPr>
      <w:rFonts w:ascii="Times New Roman" w:hAnsi="Times New Roman"/>
      <w:kern w:val="2"/>
      <w:sz w:val="18"/>
      <w:szCs w:val="18"/>
    </w:rPr>
  </w:style>
  <w:style w:type="character" w:customStyle="1" w:styleId="Char11">
    <w:name w:val="页眉 Char1"/>
    <w:semiHidden/>
    <w:rsid w:val="003019A9"/>
    <w:rPr>
      <w:rFonts w:ascii="Times New Roman" w:hAnsi="Times New Roman"/>
      <w:kern w:val="2"/>
      <w:sz w:val="18"/>
      <w:szCs w:val="18"/>
    </w:rPr>
  </w:style>
  <w:style w:type="character" w:customStyle="1" w:styleId="Char12">
    <w:name w:val="页脚 Char1"/>
    <w:semiHidden/>
    <w:rsid w:val="003019A9"/>
    <w:rPr>
      <w:rFonts w:ascii="Times New Roman" w:hAnsi="Times New Roman"/>
      <w:kern w:val="2"/>
      <w:sz w:val="18"/>
      <w:szCs w:val="18"/>
    </w:rPr>
  </w:style>
  <w:style w:type="table" w:customStyle="1" w:styleId="34">
    <w:name w:val="网格型3"/>
    <w:basedOn w:val="a1"/>
    <w:next w:val="a6"/>
    <w:rsid w:val="00301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无列表11"/>
    <w:next w:val="a2"/>
    <w:uiPriority w:val="99"/>
    <w:semiHidden/>
    <w:unhideWhenUsed/>
    <w:rsid w:val="003019A9"/>
  </w:style>
  <w:style w:type="paragraph" w:customStyle="1" w:styleId="style1">
    <w:name w:val="style1"/>
    <w:basedOn w:val="a"/>
    <w:rsid w:val="003019A9"/>
    <w:pPr>
      <w:widowControl/>
      <w:spacing w:before="100" w:beforeAutospacing="1" w:after="100" w:afterAutospacing="1"/>
      <w:jc w:val="left"/>
    </w:pPr>
    <w:rPr>
      <w:rFonts w:ascii="幼圆" w:eastAsia="幼圆" w:hAnsi="宋体" w:cs="宋体"/>
      <w:b/>
      <w:bCs/>
      <w:kern w:val="0"/>
      <w:sz w:val="36"/>
      <w:szCs w:val="36"/>
    </w:rPr>
  </w:style>
  <w:style w:type="table" w:customStyle="1" w:styleId="40">
    <w:name w:val="网格型4"/>
    <w:basedOn w:val="a1"/>
    <w:next w:val="a6"/>
    <w:rsid w:val="00301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网格型5"/>
    <w:basedOn w:val="a1"/>
    <w:next w:val="a6"/>
    <w:rsid w:val="00301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网格型6"/>
    <w:basedOn w:val="a1"/>
    <w:next w:val="a6"/>
    <w:rsid w:val="00301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网格型7"/>
    <w:basedOn w:val="a1"/>
    <w:next w:val="a6"/>
    <w:rsid w:val="003019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网格型8"/>
    <w:basedOn w:val="a1"/>
    <w:next w:val="a6"/>
    <w:uiPriority w:val="39"/>
    <w:rsid w:val="0084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网格型9"/>
    <w:basedOn w:val="a1"/>
    <w:next w:val="a6"/>
    <w:uiPriority w:val="39"/>
    <w:qFormat/>
    <w:rsid w:val="006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D9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0A4D0C"/>
    <w:rPr>
      <w:rFonts w:ascii="Calibri" w:eastAsia="宋体" w:hAnsi="Calibri" w:cs="Times New Roman"/>
      <w:b/>
      <w:bCs/>
      <w:sz w:val="32"/>
      <w:szCs w:val="32"/>
    </w:rPr>
  </w:style>
  <w:style w:type="paragraph" w:customStyle="1" w:styleId="16">
    <w:name w:val="列出段落1"/>
    <w:basedOn w:val="a"/>
    <w:uiPriority w:val="34"/>
    <w:rsid w:val="000A4D0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rsid w:val="000A4D0C"/>
    <w:pPr>
      <w:spacing w:after="200" w:line="276" w:lineRule="auto"/>
    </w:pPr>
    <w:rPr>
      <w:rFonts w:ascii="Times New Roman" w:eastAsia="宋体" w:hAnsi="Times New Roman" w:cs="Times New Roman"/>
      <w:szCs w:val="24"/>
    </w:rPr>
  </w:style>
  <w:style w:type="character" w:styleId="aff2">
    <w:name w:val="Emphasis"/>
    <w:uiPriority w:val="20"/>
    <w:qFormat/>
    <w:rsid w:val="000A4D0C"/>
    <w:rPr>
      <w:i/>
      <w:iCs/>
    </w:rPr>
  </w:style>
  <w:style w:type="character" w:customStyle="1" w:styleId="61">
    <w:name w:val="正文文本 (6)"/>
    <w:uiPriority w:val="99"/>
    <w:rsid w:val="000A4D0C"/>
    <w:rPr>
      <w:rFonts w:ascii="MingLiUfalt" w:eastAsia="MingLiUfalt"/>
      <w:b/>
      <w:sz w:val="24"/>
    </w:rPr>
  </w:style>
  <w:style w:type="character" w:customStyle="1" w:styleId="font31">
    <w:name w:val="font31"/>
    <w:uiPriority w:val="99"/>
    <w:rsid w:val="000A4D0C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25">
    <w:name w:val="标题 2 字符"/>
    <w:rsid w:val="000A4D0C"/>
    <w:rPr>
      <w:rFonts w:ascii="Cambria" w:eastAsia="黑体" w:hAnsi="Cambria" w:cs="Times New Roman"/>
      <w:bCs/>
      <w:sz w:val="32"/>
      <w:szCs w:val="32"/>
    </w:rPr>
  </w:style>
  <w:style w:type="character" w:customStyle="1" w:styleId="font41">
    <w:name w:val="font41"/>
    <w:uiPriority w:val="99"/>
    <w:rsid w:val="000A4D0C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295pt14">
    <w:name w:val="正文文本 (2) + 9.5 pt14"/>
    <w:uiPriority w:val="99"/>
    <w:rsid w:val="000A4D0C"/>
    <w:rPr>
      <w:rFonts w:ascii="MingLiUfalt" w:eastAsia="MingLiUfalt"/>
      <w:sz w:val="19"/>
      <w:lang w:eastAsia="en-US"/>
    </w:rPr>
  </w:style>
  <w:style w:type="character" w:customStyle="1" w:styleId="Bodytext2">
    <w:name w:val="Body text|2_"/>
    <w:link w:val="Bodytext20"/>
    <w:locked/>
    <w:rsid w:val="000A4D0C"/>
    <w:rPr>
      <w:rFonts w:ascii="PMingLiU" w:eastAsia="PMingLiU" w:hAnsi="PMingLiU" w:cs="PMingLiU"/>
      <w:shd w:val="clear" w:color="auto" w:fill="FFFFFF"/>
    </w:rPr>
  </w:style>
  <w:style w:type="paragraph" w:customStyle="1" w:styleId="Bodytext20">
    <w:name w:val="Body text|2"/>
    <w:basedOn w:val="a"/>
    <w:link w:val="Bodytext2"/>
    <w:rsid w:val="000A4D0C"/>
    <w:pPr>
      <w:shd w:val="clear" w:color="auto" w:fill="FFFFFF"/>
      <w:spacing w:line="439" w:lineRule="exact"/>
      <w:jc w:val="distribute"/>
    </w:pPr>
    <w:rPr>
      <w:rFonts w:ascii="PMingLiU" w:eastAsia="PMingLiU" w:hAnsi="PMingLiU" w:cs="PMingLiU"/>
    </w:rPr>
  </w:style>
  <w:style w:type="character" w:customStyle="1" w:styleId="26">
    <w:name w:val="正文文本 (2)_"/>
    <w:link w:val="210"/>
    <w:uiPriority w:val="99"/>
    <w:locked/>
    <w:rsid w:val="000A4D0C"/>
    <w:rPr>
      <w:rFonts w:ascii="MingLiUfalt" w:eastAsia="MingLiUfalt"/>
      <w:shd w:val="clear" w:color="auto" w:fill="FFFFFF"/>
    </w:rPr>
  </w:style>
  <w:style w:type="paragraph" w:customStyle="1" w:styleId="210">
    <w:name w:val="正文文本 (2)1"/>
    <w:basedOn w:val="a"/>
    <w:link w:val="26"/>
    <w:uiPriority w:val="99"/>
    <w:rsid w:val="000A4D0C"/>
    <w:pPr>
      <w:shd w:val="clear" w:color="auto" w:fill="FFFFFF"/>
      <w:spacing w:line="439" w:lineRule="exact"/>
      <w:jc w:val="distribute"/>
    </w:pPr>
    <w:rPr>
      <w:rFonts w:ascii="MingLiUfalt" w:eastAsia="MingLiUfalt"/>
    </w:rPr>
  </w:style>
  <w:style w:type="character" w:customStyle="1" w:styleId="aff3">
    <w:name w:val="正文字体 字符"/>
    <w:link w:val="aff4"/>
    <w:rsid w:val="000A4D0C"/>
    <w:rPr>
      <w:rFonts w:ascii="等线" w:eastAsia="等线" w:hAnsi="等线"/>
      <w:sz w:val="28"/>
    </w:rPr>
  </w:style>
  <w:style w:type="paragraph" w:customStyle="1" w:styleId="aff4">
    <w:name w:val="正文字体"/>
    <w:link w:val="aff3"/>
    <w:rsid w:val="000A4D0C"/>
    <w:rPr>
      <w:rFonts w:ascii="等线" w:eastAsia="等线" w:hAnsi="等线"/>
      <w:sz w:val="28"/>
    </w:rPr>
  </w:style>
  <w:style w:type="character" w:customStyle="1" w:styleId="con">
    <w:name w:val="con"/>
    <w:uiPriority w:val="99"/>
    <w:rsid w:val="000A4D0C"/>
    <w:rPr>
      <w:rFonts w:cs="Times New Roman"/>
    </w:rPr>
  </w:style>
  <w:style w:type="character" w:customStyle="1" w:styleId="Char20">
    <w:name w:val="批注文字 Char2"/>
    <w:rsid w:val="000A4D0C"/>
    <w:rPr>
      <w:rFonts w:ascii="Calibri" w:hAnsi="Calibri"/>
      <w:kern w:val="2"/>
      <w:sz w:val="21"/>
      <w:szCs w:val="22"/>
    </w:rPr>
  </w:style>
  <w:style w:type="character" w:customStyle="1" w:styleId="font21">
    <w:name w:val="font21"/>
    <w:uiPriority w:val="99"/>
    <w:rsid w:val="000A4D0C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TOC1">
    <w:name w:val="TOC 标题1"/>
    <w:basedOn w:val="1"/>
    <w:next w:val="a"/>
    <w:uiPriority w:val="99"/>
    <w:rsid w:val="000A4D0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Cs w:val="28"/>
    </w:rPr>
  </w:style>
  <w:style w:type="character" w:customStyle="1" w:styleId="Char21">
    <w:name w:val="批注主题 Char2"/>
    <w:uiPriority w:val="99"/>
    <w:rsid w:val="000A4D0C"/>
    <w:rPr>
      <w:rFonts w:ascii="Calibri" w:hAnsi="Calibri"/>
      <w:b/>
      <w:bCs/>
      <w:kern w:val="2"/>
      <w:sz w:val="21"/>
      <w:szCs w:val="22"/>
    </w:rPr>
  </w:style>
  <w:style w:type="paragraph" w:customStyle="1" w:styleId="610">
    <w:name w:val="正文文本 (6)1"/>
    <w:basedOn w:val="a"/>
    <w:uiPriority w:val="99"/>
    <w:rsid w:val="000A4D0C"/>
    <w:pPr>
      <w:shd w:val="clear" w:color="auto" w:fill="FFFFFF"/>
      <w:spacing w:line="436" w:lineRule="exact"/>
      <w:jc w:val="left"/>
    </w:pPr>
    <w:rPr>
      <w:rFonts w:ascii="MingLiUfalt" w:eastAsia="MingLiUfalt" w:hAnsi="Calibri" w:cs="Times New Roman"/>
      <w:b/>
      <w:kern w:val="0"/>
      <w:szCs w:val="20"/>
    </w:rPr>
  </w:style>
  <w:style w:type="paragraph" w:customStyle="1" w:styleId="211">
    <w:name w:val="列出段落211"/>
    <w:basedOn w:val="a"/>
    <w:uiPriority w:val="99"/>
    <w:rsid w:val="000A4D0C"/>
    <w:pPr>
      <w:ind w:firstLine="420"/>
    </w:pPr>
    <w:rPr>
      <w:rFonts w:ascii="Calibri" w:eastAsia="宋体" w:hAnsi="Calibri" w:cs="Times New Roman"/>
    </w:rPr>
  </w:style>
  <w:style w:type="paragraph" w:customStyle="1" w:styleId="112">
    <w:name w:val="列表段落11"/>
    <w:basedOn w:val="a"/>
    <w:uiPriority w:val="99"/>
    <w:rsid w:val="000A4D0C"/>
    <w:pPr>
      <w:widowControl/>
      <w:ind w:left="720"/>
      <w:contextualSpacing/>
      <w:jc w:val="left"/>
    </w:pPr>
    <w:rPr>
      <w:rFonts w:ascii="Calibri" w:eastAsia="楷体" w:hAnsi="Calibri" w:cs="Times New Roman"/>
      <w:kern w:val="0"/>
      <w:szCs w:val="24"/>
      <w:lang w:eastAsia="en-US"/>
    </w:rPr>
  </w:style>
  <w:style w:type="paragraph" w:customStyle="1" w:styleId="17">
    <w:name w:val="列表段落1"/>
    <w:basedOn w:val="a"/>
    <w:uiPriority w:val="99"/>
    <w:rsid w:val="000A4D0C"/>
    <w:pPr>
      <w:ind w:firstLine="420"/>
    </w:pPr>
    <w:rPr>
      <w:rFonts w:ascii="Calibri" w:eastAsia="楷体" w:hAnsi="Calibri" w:cs="Calibri"/>
      <w:szCs w:val="21"/>
    </w:rPr>
  </w:style>
  <w:style w:type="paragraph" w:styleId="aff5">
    <w:name w:val="Revision"/>
    <w:uiPriority w:val="99"/>
    <w:unhideWhenUsed/>
    <w:rsid w:val="000A4D0C"/>
    <w:rPr>
      <w:rFonts w:ascii="Calibri" w:eastAsia="仿宋" w:hAnsi="Calibri" w:cs="Times New Roman"/>
      <w:sz w:val="24"/>
    </w:rPr>
  </w:style>
  <w:style w:type="character" w:customStyle="1" w:styleId="Char13">
    <w:name w:val="正文文本 Char1"/>
    <w:uiPriority w:val="99"/>
    <w:rsid w:val="000A4D0C"/>
    <w:rPr>
      <w:kern w:val="2"/>
      <w:sz w:val="21"/>
      <w:szCs w:val="24"/>
    </w:rPr>
  </w:style>
  <w:style w:type="character" w:customStyle="1" w:styleId="HTMLChar1">
    <w:name w:val="HTML 预设格式 Char1"/>
    <w:uiPriority w:val="99"/>
    <w:rsid w:val="000A4D0C"/>
    <w:rPr>
      <w:rFonts w:ascii="Courier New" w:hAnsi="Courier New" w:cs="Courier New"/>
      <w:kern w:val="2"/>
    </w:rPr>
  </w:style>
  <w:style w:type="paragraph" w:customStyle="1" w:styleId="212">
    <w:name w:val="列出段落212"/>
    <w:basedOn w:val="a"/>
    <w:uiPriority w:val="99"/>
    <w:rsid w:val="000A4D0C"/>
    <w:pPr>
      <w:ind w:firstLine="420"/>
    </w:pPr>
    <w:rPr>
      <w:rFonts w:ascii="Calibri" w:eastAsia="楷体" w:hAnsi="Calibri" w:cs="Times New Roman"/>
    </w:rPr>
  </w:style>
  <w:style w:type="paragraph" w:customStyle="1" w:styleId="27">
    <w:name w:val="正文文本 (2)"/>
    <w:basedOn w:val="a"/>
    <w:uiPriority w:val="99"/>
    <w:rsid w:val="000A4D0C"/>
    <w:pPr>
      <w:shd w:val="clear" w:color="auto" w:fill="FFFFFF"/>
      <w:spacing w:line="439" w:lineRule="exact"/>
      <w:jc w:val="distribute"/>
    </w:pPr>
    <w:rPr>
      <w:rFonts w:ascii="宋体" w:eastAsia="宋体" w:hAnsi="宋体" w:cs="宋体"/>
      <w:kern w:val="0"/>
      <w:sz w:val="22"/>
    </w:rPr>
  </w:style>
  <w:style w:type="paragraph" w:customStyle="1" w:styleId="ListParagraph1">
    <w:name w:val="List Paragraph1"/>
    <w:basedOn w:val="a"/>
    <w:rsid w:val="000A4D0C"/>
    <w:pPr>
      <w:widowControl/>
      <w:ind w:left="720"/>
      <w:jc w:val="left"/>
    </w:pPr>
    <w:rPr>
      <w:rFonts w:ascii="Calibri" w:eastAsia="宋体" w:hAnsi="Calibri" w:cs="Times New Roman"/>
      <w:kern w:val="0"/>
      <w:sz w:val="28"/>
      <w:szCs w:val="28"/>
      <w:lang w:val="ru-RU" w:eastAsia="en-US"/>
    </w:rPr>
  </w:style>
  <w:style w:type="character" w:customStyle="1" w:styleId="Charc">
    <w:name w:val="引用 Char"/>
    <w:basedOn w:val="a0"/>
    <w:link w:val="aff6"/>
    <w:uiPriority w:val="29"/>
    <w:rsid w:val="004530D7"/>
    <w:rPr>
      <w:i/>
      <w:iCs/>
      <w:color w:val="000000"/>
      <w:szCs w:val="24"/>
    </w:rPr>
  </w:style>
  <w:style w:type="character" w:customStyle="1" w:styleId="shorttext">
    <w:name w:val="short_text"/>
    <w:basedOn w:val="a0"/>
    <w:rsid w:val="004530D7"/>
  </w:style>
  <w:style w:type="paragraph" w:styleId="aff6">
    <w:name w:val="Quote"/>
    <w:basedOn w:val="a"/>
    <w:next w:val="a"/>
    <w:link w:val="Charc"/>
    <w:uiPriority w:val="29"/>
    <w:qFormat/>
    <w:rsid w:val="004530D7"/>
    <w:rPr>
      <w:i/>
      <w:iCs/>
      <w:color w:val="000000"/>
      <w:szCs w:val="24"/>
    </w:rPr>
  </w:style>
  <w:style w:type="character" w:customStyle="1" w:styleId="Char14">
    <w:name w:val="引用 Char1"/>
    <w:basedOn w:val="a0"/>
    <w:uiPriority w:val="29"/>
    <w:rsid w:val="004530D7"/>
    <w:rPr>
      <w:i/>
      <w:iCs/>
      <w:color w:val="404040" w:themeColor="text1" w:themeTint="BF"/>
    </w:rPr>
  </w:style>
  <w:style w:type="paragraph" w:customStyle="1" w:styleId="zhengwen">
    <w:name w:val="zhengwen"/>
    <w:basedOn w:val="a"/>
    <w:rsid w:val="009C7A5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aff7">
    <w:name w:val="培养方案正文"/>
    <w:uiPriority w:val="99"/>
    <w:qFormat/>
    <w:rsid w:val="00642433"/>
    <w:pPr>
      <w:spacing w:line="360" w:lineRule="exact"/>
      <w:ind w:firstLineChars="200" w:firstLine="403"/>
      <w:jc w:val="both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4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52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EWapD3-MlUMEv31MfhJqHoaA1ai8t2XUBwI4NVCFWsWd4bY7uOlNob6MUuFxGOCNvIomf_eFU87VMXx7aVuhEI-4FdC-t0EiZH-5R7EIWRWHzHHe6xDjUAFR0w-t-p9yILkYiKfhlZ6EAjNSaVeZX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5201-210C-4A44-88C5-44C2823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lujun</cp:lastModifiedBy>
  <cp:revision>5</cp:revision>
  <cp:lastPrinted>2019-10-12T08:06:00Z</cp:lastPrinted>
  <dcterms:created xsi:type="dcterms:W3CDTF">2022-04-02T10:58:00Z</dcterms:created>
  <dcterms:modified xsi:type="dcterms:W3CDTF">2022-05-20T07:30:00Z</dcterms:modified>
</cp:coreProperties>
</file>